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29F8" w14:textId="77777777" w:rsidR="000B7E44" w:rsidRDefault="000B7E44" w:rsidP="000B7E44">
      <w:pPr>
        <w:ind w:left="2160"/>
        <w:rPr>
          <w:b/>
          <w:bCs/>
          <w:sz w:val="24"/>
          <w:szCs w:val="24"/>
        </w:rPr>
      </w:pPr>
      <w:r w:rsidRPr="69219847">
        <w:rPr>
          <w:b/>
          <w:bCs/>
          <w:sz w:val="24"/>
          <w:szCs w:val="24"/>
        </w:rPr>
        <w:t>Windsor University Retirees' Association (WURA)</w:t>
      </w:r>
    </w:p>
    <w:p w14:paraId="1931F659" w14:textId="77777777" w:rsidR="000B7E44" w:rsidRDefault="000B7E44" w:rsidP="000B7E44">
      <w:pPr>
        <w:rPr>
          <w:b/>
          <w:bCs/>
          <w:sz w:val="24"/>
          <w:szCs w:val="24"/>
        </w:rPr>
      </w:pPr>
    </w:p>
    <w:p w14:paraId="2CC47359" w14:textId="77777777" w:rsidR="000B7E44" w:rsidRDefault="000B7E44" w:rsidP="000B7E44">
      <w:pPr>
        <w:ind w:left="3600"/>
        <w:rPr>
          <w:b/>
          <w:bCs/>
          <w:sz w:val="24"/>
          <w:szCs w:val="24"/>
        </w:rPr>
      </w:pPr>
      <w:r w:rsidRPr="69219847">
        <w:rPr>
          <w:b/>
          <w:bCs/>
          <w:sz w:val="32"/>
          <w:szCs w:val="32"/>
        </w:rPr>
        <w:t>President’s Message</w:t>
      </w:r>
      <w:r w:rsidRPr="69219847">
        <w:rPr>
          <w:b/>
          <w:bCs/>
          <w:sz w:val="24"/>
          <w:szCs w:val="24"/>
        </w:rPr>
        <w:t xml:space="preserve">  </w:t>
      </w:r>
    </w:p>
    <w:p w14:paraId="0789EDF5" w14:textId="77777777" w:rsidR="000B7E44" w:rsidRDefault="000B7E44" w:rsidP="000B7E44">
      <w:pPr>
        <w:ind w:left="3600"/>
        <w:rPr>
          <w:b/>
          <w:bCs/>
          <w:sz w:val="24"/>
          <w:szCs w:val="24"/>
        </w:rPr>
      </w:pPr>
      <w:r w:rsidRPr="69219847">
        <w:rPr>
          <w:b/>
          <w:bCs/>
          <w:sz w:val="24"/>
          <w:szCs w:val="24"/>
        </w:rPr>
        <w:t xml:space="preserve">Annual General Meeting </w:t>
      </w:r>
    </w:p>
    <w:p w14:paraId="517A9490" w14:textId="451E58B0" w:rsidR="000B7E44" w:rsidRDefault="000B7E44" w:rsidP="000B7E44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3</w:t>
      </w:r>
      <w:r w:rsidRPr="69219847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4</w:t>
      </w:r>
    </w:p>
    <w:p w14:paraId="1E9FF17C" w14:textId="77777777" w:rsidR="000B7E44" w:rsidRDefault="000B7E44" w:rsidP="000B7E44">
      <w:pPr>
        <w:ind w:left="3600"/>
        <w:rPr>
          <w:b/>
          <w:bCs/>
          <w:sz w:val="24"/>
          <w:szCs w:val="24"/>
        </w:rPr>
      </w:pPr>
    </w:p>
    <w:p w14:paraId="6EDC94BD" w14:textId="77777777" w:rsidR="005E17FB" w:rsidRDefault="006B29A7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This, my second year as President,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has been a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nother busy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year for our Association. </w:t>
      </w:r>
    </w:p>
    <w:p w14:paraId="6783FF7D" w14:textId="77777777" w:rsidR="005E17FB" w:rsidRDefault="005E17FB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62344053" w14:textId="0AD4934D" w:rsidR="000C3480" w:rsidRDefault="007C274C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>
        <w:rPr>
          <w:rFonts w:cstheme="minorHAnsi"/>
          <w:color w:val="202020"/>
          <w:sz w:val="24"/>
          <w:szCs w:val="24"/>
          <w:shd w:val="clear" w:color="auto" w:fill="FFFFFF"/>
        </w:rPr>
        <w:t>However, before I highlight some of those activities, I would ask that we take a moment to remember</w:t>
      </w:r>
      <w:r w:rsidR="00255B97">
        <w:rPr>
          <w:rFonts w:cstheme="minorHAnsi"/>
          <w:color w:val="202020"/>
          <w:sz w:val="24"/>
          <w:szCs w:val="24"/>
          <w:shd w:val="clear" w:color="auto" w:fill="FFFFFF"/>
        </w:rPr>
        <w:t xml:space="preserve"> our friends and colleagues who have passed away during this </w:t>
      </w:r>
      <w:r w:rsidR="005E17FB">
        <w:rPr>
          <w:rFonts w:cstheme="minorHAnsi"/>
          <w:color w:val="202020"/>
          <w:sz w:val="24"/>
          <w:szCs w:val="24"/>
          <w:shd w:val="clear" w:color="auto" w:fill="FFFFFF"/>
        </w:rPr>
        <w:t xml:space="preserve">last </w:t>
      </w:r>
      <w:r w:rsidR="00255B97">
        <w:rPr>
          <w:rFonts w:cstheme="minorHAnsi"/>
          <w:color w:val="202020"/>
          <w:sz w:val="24"/>
          <w:szCs w:val="24"/>
          <w:shd w:val="clear" w:color="auto" w:fill="FFFFFF"/>
        </w:rPr>
        <w:t>year</w:t>
      </w:r>
      <w:r w:rsidR="005E17FB">
        <w:rPr>
          <w:rFonts w:cstheme="minorHAnsi"/>
          <w:color w:val="202020"/>
          <w:sz w:val="24"/>
          <w:szCs w:val="24"/>
          <w:shd w:val="clear" w:color="auto" w:fill="FFFFFF"/>
        </w:rPr>
        <w:t>. There have been far too many of them. A</w:t>
      </w:r>
      <w:r w:rsidR="00F56B6B">
        <w:rPr>
          <w:rFonts w:cstheme="minorHAnsi"/>
          <w:color w:val="202020"/>
          <w:sz w:val="24"/>
          <w:szCs w:val="24"/>
          <w:shd w:val="clear" w:color="auto" w:fill="FFFFFF"/>
        </w:rPr>
        <w:t xml:space="preserve">ll are recognized on the </w:t>
      </w:r>
      <w:r w:rsidR="00F56B6B" w:rsidRPr="001F2B68">
        <w:rPr>
          <w:rFonts w:cstheme="minorHAnsi"/>
          <w:b/>
          <w:bCs/>
          <w:i/>
          <w:iCs/>
          <w:color w:val="202020"/>
          <w:sz w:val="24"/>
          <w:szCs w:val="24"/>
          <w:shd w:val="clear" w:color="auto" w:fill="FFFFFF"/>
        </w:rPr>
        <w:t>In Memoriam</w:t>
      </w:r>
      <w:r w:rsidR="00F56B6B">
        <w:rPr>
          <w:rFonts w:cstheme="minorHAnsi"/>
          <w:color w:val="202020"/>
          <w:sz w:val="24"/>
          <w:szCs w:val="24"/>
          <w:shd w:val="clear" w:color="auto" w:fill="FFFFFF"/>
        </w:rPr>
        <w:t xml:space="preserve"> page</w:t>
      </w:r>
      <w:r w:rsidR="005E17FB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1F2B68">
        <w:rPr>
          <w:rFonts w:cstheme="minorHAnsi"/>
          <w:color w:val="202020"/>
          <w:sz w:val="24"/>
          <w:szCs w:val="24"/>
          <w:shd w:val="clear" w:color="auto" w:fill="FFFFFF"/>
        </w:rPr>
        <w:t>on the University’s website</w:t>
      </w:r>
      <w:r w:rsidR="0053745F">
        <w:rPr>
          <w:rFonts w:cstheme="minorHAnsi"/>
          <w:color w:val="202020"/>
          <w:sz w:val="24"/>
          <w:szCs w:val="24"/>
          <w:shd w:val="clear" w:color="auto" w:fill="FFFFFF"/>
        </w:rPr>
        <w:t xml:space="preserve">: </w:t>
      </w:r>
      <w:hyperlink r:id="rId4" w:history="1">
        <w:r w:rsidR="00D51D16" w:rsidRPr="00367DDC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https://www.uwindsor.ca/humanresources/1124/memoriam</w:t>
        </w:r>
      </w:hyperlink>
      <w:r w:rsidR="00D51D16">
        <w:rPr>
          <w:rFonts w:cstheme="minorHAnsi"/>
          <w:color w:val="202020"/>
          <w:sz w:val="24"/>
          <w:szCs w:val="24"/>
          <w:shd w:val="clear" w:color="auto" w:fill="FFFFFF"/>
        </w:rPr>
        <w:t xml:space="preserve">. Many of our friends and colleagues were </w:t>
      </w:r>
      <w:r w:rsidR="00B877BA">
        <w:rPr>
          <w:rFonts w:cstheme="minorHAnsi"/>
          <w:color w:val="202020"/>
          <w:sz w:val="24"/>
          <w:szCs w:val="24"/>
          <w:shd w:val="clear" w:color="auto" w:fill="FFFFFF"/>
        </w:rPr>
        <w:t>loyal and active members of our Association and we will miss their ideas and their energy</w:t>
      </w:r>
      <w:r w:rsidR="001D6A0B">
        <w:rPr>
          <w:rFonts w:cstheme="minorHAnsi"/>
          <w:color w:val="202020"/>
          <w:sz w:val="24"/>
          <w:szCs w:val="24"/>
          <w:shd w:val="clear" w:color="auto" w:fill="FFFFFF"/>
        </w:rPr>
        <w:t xml:space="preserve"> in the years ahead. I would ask you to stand, if able, for a moment of silence.</w:t>
      </w:r>
    </w:p>
    <w:p w14:paraId="253C0764" w14:textId="77777777" w:rsidR="000C3480" w:rsidRDefault="000C3480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7FB9A8E7" w14:textId="67CBD671" w:rsidR="008C2571" w:rsidRDefault="00B55DE5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>
        <w:rPr>
          <w:rFonts w:cstheme="minorHAnsi"/>
          <w:color w:val="202020"/>
          <w:sz w:val="24"/>
          <w:szCs w:val="24"/>
          <w:shd w:val="clear" w:color="auto" w:fill="FFFFFF"/>
        </w:rPr>
        <w:t xml:space="preserve">Let me start with our </w:t>
      </w:r>
      <w:proofErr w:type="gramStart"/>
      <w:r w:rsidRPr="00041F9A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>Communications</w:t>
      </w:r>
      <w:proofErr w:type="gramEnd"/>
      <w:r w:rsidRPr="00041F9A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 xml:space="preserve"> Committee</w:t>
      </w:r>
      <w:r>
        <w:rPr>
          <w:rFonts w:cstheme="minorHAnsi"/>
          <w:color w:val="202020"/>
          <w:sz w:val="24"/>
          <w:szCs w:val="24"/>
          <w:shd w:val="clear" w:color="auto" w:fill="FFFFFF"/>
        </w:rPr>
        <w:t xml:space="preserve">. </w:t>
      </w:r>
      <w:r w:rsidR="00011ACA">
        <w:rPr>
          <w:rFonts w:cstheme="minorHAnsi"/>
          <w:color w:val="202020"/>
          <w:sz w:val="24"/>
          <w:szCs w:val="24"/>
          <w:shd w:val="clear" w:color="auto" w:fill="FFFFFF"/>
        </w:rPr>
        <w:t>They continue to have a busy agenda</w:t>
      </w:r>
      <w:r w:rsidR="0000616D">
        <w:rPr>
          <w:rFonts w:cstheme="minorHAnsi"/>
          <w:color w:val="202020"/>
          <w:sz w:val="24"/>
          <w:szCs w:val="24"/>
          <w:shd w:val="clear" w:color="auto" w:fill="FFFFFF"/>
        </w:rPr>
        <w:t xml:space="preserve"> which is outlined in the attached</w:t>
      </w:r>
      <w:r w:rsidR="0096236D">
        <w:rPr>
          <w:rFonts w:cstheme="minorHAnsi"/>
          <w:color w:val="202020"/>
          <w:sz w:val="24"/>
          <w:szCs w:val="24"/>
          <w:shd w:val="clear" w:color="auto" w:fill="FFFFFF"/>
        </w:rPr>
        <w:t xml:space="preserve"> Report fro</w:t>
      </w:r>
      <w:r w:rsidR="00932B17">
        <w:rPr>
          <w:rFonts w:cstheme="minorHAnsi"/>
          <w:color w:val="202020"/>
          <w:sz w:val="24"/>
          <w:szCs w:val="24"/>
          <w:shd w:val="clear" w:color="auto" w:fill="FFFFFF"/>
        </w:rPr>
        <w:t>m</w:t>
      </w:r>
      <w:r w:rsidR="0096236D">
        <w:rPr>
          <w:rFonts w:cstheme="minorHAnsi"/>
          <w:color w:val="202020"/>
          <w:sz w:val="24"/>
          <w:szCs w:val="24"/>
          <w:shd w:val="clear" w:color="auto" w:fill="FFFFFF"/>
        </w:rPr>
        <w:t xml:space="preserve"> the Committee</w:t>
      </w:r>
      <w:r w:rsidR="00011ACA">
        <w:rPr>
          <w:rFonts w:cstheme="minorHAnsi"/>
          <w:color w:val="202020"/>
          <w:sz w:val="24"/>
          <w:szCs w:val="24"/>
          <w:shd w:val="clear" w:color="auto" w:fill="FFFFFF"/>
        </w:rPr>
        <w:t xml:space="preserve">. 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>Hopefully, you have enjoyed</w:t>
      </w:r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our </w:t>
      </w:r>
      <w:r w:rsidR="00A53A9D" w:rsidRPr="00097F83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Hot Topics</w:t>
      </w:r>
      <w:r w:rsidR="00A53A9D" w:rsidRPr="00097F83">
        <w:rPr>
          <w:rFonts w:cstheme="minorHAnsi"/>
          <w:color w:val="000000"/>
          <w:sz w:val="24"/>
          <w:szCs w:val="24"/>
          <w:shd w:val="clear" w:color="auto" w:fill="FFFFFF"/>
        </w:rPr>
        <w:t xml:space="preserve"> series and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the issues of our </w:t>
      </w:r>
      <w:r w:rsidR="000B7E44" w:rsidRPr="00097F83">
        <w:rPr>
          <w:rFonts w:cstheme="minorHAnsi"/>
          <w:b/>
          <w:bCs/>
          <w:i/>
          <w:iCs/>
          <w:sz w:val="24"/>
          <w:szCs w:val="24"/>
        </w:rPr>
        <w:t>e-Bulletin</w:t>
      </w:r>
      <w:r w:rsidR="000B7E44" w:rsidRPr="00097F83">
        <w:rPr>
          <w:rFonts w:cstheme="minorHAnsi"/>
          <w:sz w:val="24"/>
          <w:szCs w:val="24"/>
        </w:rPr>
        <w:t xml:space="preserve"> that have been 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>published this year</w:t>
      </w:r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>.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051219" w:rsidRPr="00097F83">
        <w:rPr>
          <w:rFonts w:cstheme="minorHAnsi"/>
          <w:color w:val="202020"/>
          <w:sz w:val="24"/>
          <w:szCs w:val="24"/>
          <w:shd w:val="clear" w:color="auto" w:fill="FFFFFF"/>
        </w:rPr>
        <w:t>Also,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I hope that 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>through my reports and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the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articles</w:t>
      </w:r>
      <w:r w:rsidR="00051219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in our </w:t>
      </w:r>
      <w:r w:rsidR="00051219" w:rsidRPr="00097F83">
        <w:rPr>
          <w:rFonts w:cstheme="minorHAnsi"/>
          <w:b/>
          <w:bCs/>
          <w:i/>
          <w:iCs/>
          <w:color w:val="202020"/>
          <w:sz w:val="24"/>
          <w:szCs w:val="24"/>
          <w:shd w:val="clear" w:color="auto" w:fill="FFFFFF"/>
        </w:rPr>
        <w:t>e-Bulletin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, </w:t>
      </w:r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you 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have </w:t>
      </w:r>
      <w:r w:rsidR="00051219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had the chance to 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become familiar with the challenges 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and opportunities 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confronting us and the actions taken by your Executive to </w:t>
      </w:r>
      <w:r w:rsidR="0029236D">
        <w:rPr>
          <w:rFonts w:cstheme="minorHAnsi"/>
          <w:color w:val="202020"/>
          <w:sz w:val="24"/>
          <w:szCs w:val="24"/>
          <w:shd w:val="clear" w:color="auto" w:fill="FFFFFF"/>
        </w:rPr>
        <w:t>respond to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>them</w:t>
      </w:r>
      <w:r w:rsidR="000B7E44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. </w:t>
      </w:r>
    </w:p>
    <w:p w14:paraId="3BC4A5DC" w14:textId="77777777" w:rsidR="008C2571" w:rsidRDefault="008C2571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6F92F809" w14:textId="10919317" w:rsidR="000B7E44" w:rsidRPr="00097F83" w:rsidRDefault="000B7E44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The Committee 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R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eports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,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attached below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,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detail the activities of our respective Committees -- I 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know 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you will recognize the efforts of these Committees on behalf of the Membership. Nonetheless, I would like to highlight a few initiatives that have occupied your Executive’s time and energy 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during 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this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past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year.</w:t>
      </w:r>
    </w:p>
    <w:p w14:paraId="2B6590F9" w14:textId="77777777" w:rsidR="006B29A7" w:rsidRPr="00097F83" w:rsidRDefault="006B29A7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69B8C884" w14:textId="7E9B64CB" w:rsidR="006B29A7" w:rsidRPr="00097F83" w:rsidRDefault="00A51AA1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Throughout the year, we have continued to make contributions to 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>the </w:t>
      </w:r>
      <w:r w:rsidR="006B29A7" w:rsidRPr="00097F83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>WURA Scholarship Fund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.  We believe it is important to keep growing the capital in this Fund so that we can provide enhanced aid to more students in these economically challenging times. </w:t>
      </w:r>
      <w:r w:rsidR="0029236D">
        <w:rPr>
          <w:rFonts w:cstheme="minorHAnsi"/>
          <w:color w:val="202020"/>
          <w:sz w:val="24"/>
          <w:szCs w:val="24"/>
          <w:shd w:val="clear" w:color="auto" w:fill="FFFFFF"/>
        </w:rPr>
        <w:t xml:space="preserve">We currently provide </w:t>
      </w:r>
      <w:r w:rsidR="00F148C4">
        <w:rPr>
          <w:rFonts w:cstheme="minorHAnsi"/>
          <w:color w:val="202020"/>
          <w:sz w:val="24"/>
          <w:szCs w:val="24"/>
          <w:shd w:val="clear" w:color="auto" w:fill="FFFFFF"/>
        </w:rPr>
        <w:t xml:space="preserve">six </w:t>
      </w:r>
      <w:r w:rsidR="0029236D">
        <w:rPr>
          <w:rFonts w:cstheme="minorHAnsi"/>
          <w:color w:val="202020"/>
          <w:sz w:val="24"/>
          <w:szCs w:val="24"/>
          <w:shd w:val="clear" w:color="auto" w:fill="FFFFFF"/>
        </w:rPr>
        <w:t xml:space="preserve">Scholarships a year to Undergraduate students with a value of $2000 each. 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The Executive is committed to 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making 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further one-time contributions 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to the Fund 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>when our budget allows</w:t>
      </w:r>
      <w:r w:rsidR="00713903">
        <w:rPr>
          <w:rFonts w:cstheme="minorHAnsi"/>
          <w:color w:val="202020"/>
          <w:sz w:val="24"/>
          <w:szCs w:val="24"/>
          <w:shd w:val="clear" w:color="auto" w:fill="FFFFFF"/>
        </w:rPr>
        <w:t xml:space="preserve"> in order to grow the Fund so that we can provide more scholarship dollars to more students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. 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We are in discussions with the University to </w:t>
      </w:r>
      <w:r w:rsidRPr="00097F83">
        <w:rPr>
          <w:rFonts w:cstheme="minorHAnsi"/>
          <w:bCs/>
          <w:color w:val="202020"/>
          <w:sz w:val="24"/>
          <w:szCs w:val="24"/>
          <w:shd w:val="clear" w:color="auto" w:fill="FFFFFF"/>
          <w:lang w:val="en-US"/>
        </w:rPr>
        <w:t xml:space="preserve">suggest that four of our existing six scholarships be named in </w:t>
      </w:r>
      <w:proofErr w:type="spellStart"/>
      <w:r w:rsidRPr="00097F83">
        <w:rPr>
          <w:rFonts w:cstheme="minorHAnsi"/>
          <w:bCs/>
          <w:color w:val="202020"/>
          <w:sz w:val="24"/>
          <w:szCs w:val="24"/>
          <w:shd w:val="clear" w:color="auto" w:fill="FFFFFF"/>
          <w:lang w:val="en-US"/>
        </w:rPr>
        <w:t>honour</w:t>
      </w:r>
      <w:proofErr w:type="spellEnd"/>
      <w:r w:rsidRPr="00097F83">
        <w:rPr>
          <w:rFonts w:cstheme="minorHAnsi"/>
          <w:bCs/>
          <w:color w:val="202020"/>
          <w:sz w:val="24"/>
          <w:szCs w:val="24"/>
          <w:shd w:val="clear" w:color="auto" w:fill="FFFFFF"/>
          <w:lang w:val="en-US"/>
        </w:rPr>
        <w:t xml:space="preserve"> of </w:t>
      </w:r>
      <w:r w:rsidR="004C6D33">
        <w:rPr>
          <w:rFonts w:cstheme="minorHAnsi"/>
          <w:bCs/>
          <w:color w:val="202020"/>
          <w:sz w:val="24"/>
          <w:szCs w:val="24"/>
          <w:shd w:val="clear" w:color="auto" w:fill="FFFFFF"/>
          <w:lang w:val="en-US"/>
        </w:rPr>
        <w:t xml:space="preserve">our colleagues </w:t>
      </w:r>
      <w:r w:rsidRPr="00097F83">
        <w:rPr>
          <w:rFonts w:cstheme="minorHAnsi"/>
          <w:bCs/>
          <w:color w:val="202020"/>
          <w:sz w:val="24"/>
          <w:szCs w:val="24"/>
          <w:shd w:val="clear" w:color="auto" w:fill="FFFFFF"/>
          <w:lang w:val="en-US"/>
        </w:rPr>
        <w:t>William Phillips, Cormac Smith, Datta Pillay and David Palmer</w:t>
      </w:r>
      <w:r w:rsidR="00097F83">
        <w:rPr>
          <w:rFonts w:cstheme="minorHAnsi"/>
          <w:bCs/>
          <w:color w:val="202020"/>
          <w:sz w:val="24"/>
          <w:szCs w:val="24"/>
          <w:shd w:val="clear" w:color="auto" w:fill="FFFFFF"/>
          <w:lang w:val="en-US"/>
        </w:rPr>
        <w:t xml:space="preserve"> --</w:t>
      </w:r>
      <w:r w:rsidRPr="00097F83">
        <w:rPr>
          <w:rFonts w:cstheme="minorHAnsi"/>
          <w:bCs/>
          <w:color w:val="202020"/>
          <w:sz w:val="24"/>
          <w:szCs w:val="24"/>
          <w:shd w:val="clear" w:color="auto" w:fill="FFFFFF"/>
          <w:lang w:val="en-US"/>
        </w:rPr>
        <w:t xml:space="preserve"> members </w:t>
      </w:r>
      <w:r w:rsidR="00097F83">
        <w:rPr>
          <w:rFonts w:cstheme="minorHAnsi"/>
          <w:bCs/>
          <w:color w:val="202020"/>
          <w:sz w:val="24"/>
          <w:szCs w:val="24"/>
          <w:shd w:val="clear" w:color="auto" w:fill="FFFFFF"/>
          <w:lang w:val="en-US"/>
        </w:rPr>
        <w:t>who</w:t>
      </w:r>
      <w:r w:rsidRPr="00097F83">
        <w:rPr>
          <w:rFonts w:cstheme="minorHAnsi"/>
          <w:bCs/>
          <w:color w:val="202020"/>
          <w:sz w:val="24"/>
          <w:szCs w:val="24"/>
          <w:shd w:val="clear" w:color="auto" w:fill="FFFFFF"/>
          <w:lang w:val="en-US"/>
        </w:rPr>
        <w:t xml:space="preserve"> made significant contributions to WURA</w:t>
      </w:r>
      <w:r w:rsidRPr="00097F83">
        <w:rPr>
          <w:rFonts w:cstheme="minorHAnsi"/>
          <w:b/>
          <w:color w:val="202020"/>
          <w:sz w:val="24"/>
          <w:szCs w:val="24"/>
          <w:shd w:val="clear" w:color="auto" w:fill="FFFFFF"/>
          <w:lang w:val="en-US"/>
        </w:rPr>
        <w:t>.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  <w:t xml:space="preserve"> 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We urge all members to consider the </w:t>
      </w:r>
      <w:r w:rsidR="006B29A7" w:rsidRPr="00097F83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>WURA Scholarship Fund</w:t>
      </w:r>
      <w:r w:rsidR="006B29A7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as a destination for your funds when donating to the University.</w:t>
      </w:r>
    </w:p>
    <w:p w14:paraId="174BBF74" w14:textId="77777777" w:rsidR="00C56496" w:rsidRDefault="00C56496" w:rsidP="000B7E44">
      <w:pPr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</w:pPr>
    </w:p>
    <w:p w14:paraId="6764DC04" w14:textId="41E8B3EF" w:rsidR="00A53A9D" w:rsidRPr="00097F83" w:rsidRDefault="005C3223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lastRenderedPageBreak/>
        <w:t>We have a new home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!  </w:t>
      </w:r>
      <w:r w:rsidR="009F3A2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Last April, The University established the </w:t>
      </w:r>
      <w:r w:rsidR="009F3A2D" w:rsidRPr="004C6D33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>Age Friendly University Campus Faculty Hub Committee</w:t>
      </w:r>
      <w:r w:rsidR="009F3A2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, chaired by Dr. Erika Kustra, Associate Vice President Academic.  This Committee’s focus 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has, initially, been</w:t>
      </w:r>
      <w:r w:rsidR="009F3A2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on establishing an office and a meeting space which is accessible 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and</w:t>
      </w:r>
      <w:r w:rsidR="009F3A2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can serve as a venue where retirees can meet informally to share ideas and renew old acquaintances.  The 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result is our house at 360 Sunset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!</w:t>
      </w:r>
      <w:r w:rsidR="009F3A2D" w:rsidRPr="00097F83">
        <w:rPr>
          <w:rFonts w:cstheme="minorHAnsi"/>
          <w:color w:val="202020"/>
          <w:sz w:val="24"/>
          <w:szCs w:val="24"/>
          <w:shd w:val="clear" w:color="auto" w:fill="FFFFFF"/>
        </w:rPr>
        <w:t> </w:t>
      </w:r>
      <w:r w:rsidR="00AA7745" w:rsidRPr="00097F83">
        <w:rPr>
          <w:rFonts w:cstheme="minorHAnsi"/>
          <w:color w:val="202020"/>
          <w:sz w:val="24"/>
          <w:szCs w:val="24"/>
          <w:shd w:val="clear" w:color="auto" w:fill="FFFFFF"/>
        </w:rPr>
        <w:t>In particular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,</w:t>
      </w:r>
      <w:r w:rsidR="00AA7745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I would like to </w:t>
      </w:r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thank Veronika </w:t>
      </w:r>
      <w:proofErr w:type="spellStart"/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>Mogyorody</w:t>
      </w:r>
      <w:proofErr w:type="spellEnd"/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as the WURA member on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-</w:t>
      </w:r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>site during the entire remodel of our new home.  Also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,</w:t>
      </w:r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we owe a great big 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“</w:t>
      </w:r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>thank you</w:t>
      </w:r>
      <w:r w:rsidR="00097F83">
        <w:rPr>
          <w:rFonts w:cstheme="minorHAnsi"/>
          <w:color w:val="202020"/>
          <w:sz w:val="24"/>
          <w:szCs w:val="24"/>
          <w:shd w:val="clear" w:color="auto" w:fill="FFFFFF"/>
        </w:rPr>
        <w:t>”</w:t>
      </w:r>
      <w:r w:rsidR="00A53A9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to the following University employees: Daniella Beaulier, Heather Cantin, Cherie Gagnon, Anne Mullen, John Regier and Minke Wilcox.  </w:t>
      </w:r>
    </w:p>
    <w:p w14:paraId="27C5BD34" w14:textId="77777777" w:rsidR="00613BA3" w:rsidRDefault="00613BA3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362B819F" w14:textId="3B368C68" w:rsidR="00A71973" w:rsidRPr="00097F83" w:rsidRDefault="00A53A9D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A new</w:t>
      </w:r>
      <w:r w:rsidR="009F3A2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umbrella Committee, with both a </w:t>
      </w:r>
      <w:r w:rsidR="005C3223" w:rsidRPr="00097F83">
        <w:rPr>
          <w:rFonts w:cstheme="minorHAnsi"/>
          <w:color w:val="202020"/>
          <w:sz w:val="24"/>
          <w:szCs w:val="24"/>
          <w:shd w:val="clear" w:color="auto" w:fill="FFFFFF"/>
        </w:rPr>
        <w:t>br</w:t>
      </w:r>
      <w:r w:rsidR="009F3A2D" w:rsidRPr="00097F83">
        <w:rPr>
          <w:rFonts w:cstheme="minorHAnsi"/>
          <w:color w:val="202020"/>
          <w:sz w:val="24"/>
          <w:szCs w:val="24"/>
          <w:shd w:val="clear" w:color="auto" w:fill="FFFFFF"/>
        </w:rPr>
        <w:t>oader membership and a more comprehensive mandate is being formed</w:t>
      </w:r>
      <w:r w:rsidR="005C3223" w:rsidRPr="00097F83">
        <w:rPr>
          <w:rFonts w:cstheme="minorHAnsi"/>
          <w:color w:val="202020"/>
          <w:sz w:val="24"/>
          <w:szCs w:val="24"/>
          <w:shd w:val="clear" w:color="auto" w:fill="FFFFFF"/>
        </w:rPr>
        <w:t>. This committee will continue working on the University’s application for membership in the Age Friendly University Global Network</w:t>
      </w:r>
      <w:r w:rsidR="00A71973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and plans on how to meet the ten principles of the </w:t>
      </w:r>
      <w:r w:rsidR="00931A96">
        <w:rPr>
          <w:rFonts w:cstheme="minorHAnsi"/>
          <w:color w:val="202020"/>
          <w:sz w:val="24"/>
          <w:szCs w:val="24"/>
          <w:shd w:val="clear" w:color="auto" w:fill="FFFFFF"/>
        </w:rPr>
        <w:t>N</w:t>
      </w:r>
      <w:r w:rsidR="00A71973" w:rsidRPr="00097F83">
        <w:rPr>
          <w:rFonts w:cstheme="minorHAnsi"/>
          <w:color w:val="202020"/>
          <w:sz w:val="24"/>
          <w:szCs w:val="24"/>
          <w:shd w:val="clear" w:color="auto" w:fill="FFFFFF"/>
        </w:rPr>
        <w:t>etwork.</w:t>
      </w:r>
    </w:p>
    <w:p w14:paraId="4FE5D7F8" w14:textId="77777777" w:rsidR="00A71973" w:rsidRPr="00097F83" w:rsidRDefault="00A71973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7B222686" w14:textId="0C1441A8" w:rsidR="00746EDD" w:rsidRDefault="00B935F6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  <w:t xml:space="preserve">I want to give a “shout-out” to our </w:t>
      </w:r>
      <w:r w:rsidRPr="00B935F6">
        <w:rPr>
          <w:rFonts w:cstheme="minorHAnsi"/>
          <w:b/>
          <w:bCs/>
          <w:color w:val="202020"/>
          <w:sz w:val="24"/>
          <w:szCs w:val="24"/>
          <w:shd w:val="clear" w:color="auto" w:fill="FFFFFF"/>
          <w:lang w:val="en-US"/>
        </w:rPr>
        <w:t>Social Committee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42322F">
        <w:rPr>
          <w:rFonts w:cstheme="minorHAnsi"/>
          <w:color w:val="202020"/>
          <w:sz w:val="24"/>
          <w:szCs w:val="24"/>
          <w:shd w:val="clear" w:color="auto" w:fill="FFFFFF"/>
        </w:rPr>
        <w:t>chaired by Christina Simmons for all of their work on the Holiday Party and the President</w:t>
      </w:r>
      <w:r w:rsidR="00AB31FD">
        <w:rPr>
          <w:rFonts w:cstheme="minorHAnsi"/>
          <w:color w:val="202020"/>
          <w:sz w:val="24"/>
          <w:szCs w:val="24"/>
          <w:shd w:val="clear" w:color="auto" w:fill="FFFFFF"/>
        </w:rPr>
        <w:t xml:space="preserve">’s Tea. I would be remiss if I did not mention the work of Richard </w:t>
      </w:r>
      <w:proofErr w:type="spellStart"/>
      <w:r w:rsidR="00AB31FD">
        <w:rPr>
          <w:rFonts w:cstheme="minorHAnsi"/>
          <w:color w:val="202020"/>
          <w:sz w:val="24"/>
          <w:szCs w:val="24"/>
          <w:shd w:val="clear" w:color="auto" w:fill="FFFFFF"/>
        </w:rPr>
        <w:t>Dumala</w:t>
      </w:r>
      <w:proofErr w:type="spellEnd"/>
      <w:r w:rsidR="00AB31FD">
        <w:rPr>
          <w:rFonts w:cstheme="minorHAnsi"/>
          <w:color w:val="202020"/>
          <w:sz w:val="24"/>
          <w:szCs w:val="24"/>
          <w:shd w:val="clear" w:color="auto" w:fill="FFFFFF"/>
        </w:rPr>
        <w:t xml:space="preserve"> in organizing our highly successful </w:t>
      </w:r>
      <w:r w:rsidR="00803B88">
        <w:rPr>
          <w:rFonts w:cstheme="minorHAnsi"/>
          <w:color w:val="202020"/>
          <w:sz w:val="24"/>
          <w:szCs w:val="24"/>
          <w:shd w:val="clear" w:color="auto" w:fill="FFFFFF"/>
        </w:rPr>
        <w:t xml:space="preserve">Trip to Stratford! Watch for next year’s </w:t>
      </w:r>
      <w:r w:rsidR="00746EDD">
        <w:rPr>
          <w:rFonts w:cstheme="minorHAnsi"/>
          <w:color w:val="202020"/>
          <w:sz w:val="24"/>
          <w:szCs w:val="24"/>
          <w:shd w:val="clear" w:color="auto" w:fill="FFFFFF"/>
        </w:rPr>
        <w:t xml:space="preserve">event – I am sure it will be bigger and better. </w:t>
      </w:r>
    </w:p>
    <w:p w14:paraId="1E75D980" w14:textId="77777777" w:rsidR="00746EDD" w:rsidRDefault="00746EDD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77C03B4C" w14:textId="682CEC65" w:rsidR="00A71973" w:rsidRPr="00097F83" w:rsidRDefault="00A71973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At the President’s Tea held on June 13, 2024, we gave </w:t>
      </w:r>
      <w:r w:rsidRPr="00931A96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>Heather Pratt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the </w:t>
      </w:r>
      <w:r w:rsidRPr="00931A96">
        <w:rPr>
          <w:rFonts w:cstheme="minorHAnsi"/>
          <w:i/>
          <w:iCs/>
          <w:color w:val="202020"/>
          <w:sz w:val="24"/>
          <w:szCs w:val="24"/>
          <w:shd w:val="clear" w:color="auto" w:fill="FFFFFF"/>
        </w:rPr>
        <w:t>“Friend of WURA” Award</w:t>
      </w:r>
      <w:r w:rsidRPr="00931A96">
        <w:rPr>
          <w:rFonts w:cstheme="minorHAnsi"/>
          <w:color w:val="202020"/>
          <w:sz w:val="24"/>
          <w:szCs w:val="24"/>
          <w:shd w:val="clear" w:color="auto" w:fill="FFFFFF"/>
        </w:rPr>
        <w:t>.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We want</w:t>
      </w:r>
      <w:r w:rsidR="00613BA3">
        <w:rPr>
          <w:rFonts w:cstheme="minorHAnsi"/>
          <w:color w:val="202020"/>
          <w:sz w:val="24"/>
          <w:szCs w:val="24"/>
          <w:shd w:val="clear" w:color="auto" w:fill="FFFFFF"/>
        </w:rPr>
        <w:t>ed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to acknowledge Heather’s outstanding support to our WURA researchers.</w:t>
      </w:r>
      <w:r w:rsidR="00613BA3">
        <w:rPr>
          <w:rFonts w:cstheme="minorHAnsi"/>
          <w:color w:val="202020"/>
          <w:sz w:val="24"/>
          <w:szCs w:val="24"/>
          <w:shd w:val="clear" w:color="auto" w:fill="FFFFFF"/>
        </w:rPr>
        <w:t xml:space="preserve"> Thank you, Heather!</w:t>
      </w:r>
      <w:r w:rsidR="005C3223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</w:p>
    <w:p w14:paraId="04E46D98" w14:textId="77777777" w:rsidR="00A71973" w:rsidRPr="00097F83" w:rsidRDefault="00A71973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53919103" w14:textId="64200490" w:rsidR="00A51AA1" w:rsidRPr="00097F83" w:rsidRDefault="0065504D" w:rsidP="000B7E44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The work of the </w:t>
      </w:r>
      <w:r w:rsidRPr="00097F83">
        <w:rPr>
          <w:rFonts w:cstheme="minorHAnsi"/>
          <w:i/>
          <w:iCs/>
          <w:color w:val="202020"/>
          <w:sz w:val="24"/>
          <w:szCs w:val="24"/>
          <w:shd w:val="clear" w:color="auto" w:fill="FFFFFF"/>
        </w:rPr>
        <w:t>University Ad hoc Committee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 struck to study the </w:t>
      </w:r>
      <w:r w:rsidRPr="00097F83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>Ontario Pension Plan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(UPP) has been completed. </w:t>
      </w:r>
      <w:r w:rsidR="00613BA3">
        <w:rPr>
          <w:rFonts w:cstheme="minorHAnsi"/>
          <w:color w:val="202020"/>
          <w:sz w:val="24"/>
          <w:szCs w:val="24"/>
          <w:shd w:val="clear" w:color="auto" w:fill="FFFFFF"/>
        </w:rPr>
        <w:t xml:space="preserve">For a complete update on the workings of the </w:t>
      </w:r>
      <w:r w:rsidR="00613BA3" w:rsidRPr="00613BA3">
        <w:rPr>
          <w:rFonts w:cstheme="minorHAnsi"/>
          <w:i/>
          <w:iCs/>
          <w:color w:val="202020"/>
          <w:sz w:val="24"/>
          <w:szCs w:val="24"/>
          <w:shd w:val="clear" w:color="auto" w:fill="FFFFFF"/>
        </w:rPr>
        <w:t>Ad Hoc Committee</w:t>
      </w:r>
      <w:r w:rsidR="00613BA3">
        <w:rPr>
          <w:rFonts w:cstheme="minorHAnsi"/>
          <w:color w:val="202020"/>
          <w:sz w:val="24"/>
          <w:szCs w:val="24"/>
          <w:shd w:val="clear" w:color="auto" w:fill="FFFFFF"/>
        </w:rPr>
        <w:t>, p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lease see Ihor</w:t>
      </w:r>
      <w:r w:rsidR="00AA7745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and Gordon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’s </w:t>
      </w:r>
      <w:r w:rsidR="00931A96">
        <w:rPr>
          <w:rFonts w:cstheme="minorHAnsi"/>
          <w:color w:val="202020"/>
          <w:sz w:val="24"/>
          <w:szCs w:val="24"/>
          <w:shd w:val="clear" w:color="auto" w:fill="FFFFFF"/>
        </w:rPr>
        <w:t>R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eport</w:t>
      </w:r>
      <w:r w:rsidR="005C3223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AA7745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under that </w:t>
      </w:r>
      <w:r w:rsidR="00613BA3">
        <w:rPr>
          <w:rFonts w:cstheme="minorHAnsi"/>
          <w:color w:val="202020"/>
          <w:sz w:val="24"/>
          <w:szCs w:val="24"/>
          <w:shd w:val="clear" w:color="auto" w:fill="FFFFFF"/>
        </w:rPr>
        <w:t>A</w:t>
      </w:r>
      <w:r w:rsidR="00AA7745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genda item.  </w:t>
      </w:r>
    </w:p>
    <w:p w14:paraId="3B264B6C" w14:textId="77777777" w:rsidR="00AA7745" w:rsidRPr="00931A96" w:rsidRDefault="00AA7745" w:rsidP="000B7E44">
      <w:pPr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</w:pPr>
    </w:p>
    <w:p w14:paraId="709284DD" w14:textId="19420D04" w:rsidR="00AA7745" w:rsidRDefault="00AA7745" w:rsidP="000B7E44">
      <w:pPr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</w:pPr>
      <w:r w:rsidRPr="00931A96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>WURA’s Pensions and Benefits Committee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members along with Human Resources and Green Shield are reviewing our current </w:t>
      </w:r>
      <w:r w:rsidRPr="00097F83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>Green Shield benefits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package. It has been a few years since the last review and we look forward to the Committee’s findings and recommendations.  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  <w:t xml:space="preserve">The Committee plans to hold a vote of the </w:t>
      </w:r>
      <w:r w:rsidR="00613BA3"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  <w:t>M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  <w:t>embership on possible changes to the benefit</w:t>
      </w:r>
      <w:r w:rsidR="00822367"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  <w:t xml:space="preserve"> plan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  <w:t>.</w:t>
      </w:r>
    </w:p>
    <w:p w14:paraId="6F45DBDB" w14:textId="77777777" w:rsidR="009F7776" w:rsidRDefault="009F7776" w:rsidP="000B7E44">
      <w:pPr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</w:pPr>
    </w:p>
    <w:p w14:paraId="76DAD9E4" w14:textId="414AD652" w:rsidR="00051219" w:rsidRPr="00097F83" w:rsidRDefault="00822367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>
        <w:rPr>
          <w:rFonts w:cstheme="minorHAnsi"/>
          <w:color w:val="202020"/>
          <w:sz w:val="24"/>
          <w:szCs w:val="24"/>
          <w:shd w:val="clear" w:color="auto" w:fill="FFFFFF"/>
        </w:rPr>
        <w:t xml:space="preserve">Our </w:t>
      </w:r>
      <w:r w:rsidRPr="006C37EA">
        <w:rPr>
          <w:rFonts w:cstheme="minorHAnsi"/>
          <w:b/>
          <w:bCs/>
          <w:color w:val="202020"/>
          <w:sz w:val="24"/>
          <w:szCs w:val="24"/>
          <w:shd w:val="clear" w:color="auto" w:fill="FFFFFF"/>
        </w:rPr>
        <w:t>Membership Committee</w:t>
      </w:r>
      <w:r>
        <w:rPr>
          <w:rFonts w:cstheme="minorHAnsi"/>
          <w:color w:val="202020"/>
          <w:sz w:val="24"/>
          <w:szCs w:val="24"/>
          <w:shd w:val="clear" w:color="auto" w:fill="FFFFFF"/>
        </w:rPr>
        <w:t xml:space="preserve"> continues to work hard to </w:t>
      </w:r>
      <w:r w:rsidR="006C37EA">
        <w:rPr>
          <w:rFonts w:cstheme="minorHAnsi"/>
          <w:color w:val="202020"/>
          <w:sz w:val="24"/>
          <w:szCs w:val="24"/>
          <w:shd w:val="clear" w:color="auto" w:fill="FFFFFF"/>
        </w:rPr>
        <w:t>attract new members. We</w:t>
      </w:r>
      <w:r w:rsidR="003D2186">
        <w:rPr>
          <w:rFonts w:cstheme="minorHAnsi"/>
          <w:color w:val="202020"/>
          <w:sz w:val="24"/>
          <w:szCs w:val="24"/>
          <w:shd w:val="clear" w:color="auto" w:fill="FFFFFF"/>
        </w:rPr>
        <w:t xml:space="preserve"> are convinced that there has never been a better or more important time to join our Association. </w:t>
      </w:r>
      <w:r w:rsidR="00051219" w:rsidRPr="00097F83">
        <w:rPr>
          <w:rFonts w:cstheme="minorHAnsi"/>
          <w:color w:val="202020"/>
          <w:sz w:val="24"/>
          <w:szCs w:val="24"/>
          <w:shd w:val="clear" w:color="auto" w:fill="FFFFFF"/>
        </w:rPr>
        <w:t>We welcome Member involvement -- if you have an idea for an in-person, hybrid, or exclusively on-line program, let us know. Our Association is for ALL OF US, so become involved in whatever way suits you. It’s good for your mental health.</w:t>
      </w:r>
    </w:p>
    <w:p w14:paraId="40479946" w14:textId="77777777" w:rsidR="00051219" w:rsidRPr="00097F83" w:rsidRDefault="00051219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0B667C4F" w14:textId="3B7B0CD8" w:rsidR="00E80CEF" w:rsidRDefault="00051219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Thank you to the members of the Executive and all Committee </w:t>
      </w:r>
      <w:r w:rsidR="00E80CEF">
        <w:rPr>
          <w:rFonts w:cstheme="minorHAnsi"/>
          <w:color w:val="202020"/>
          <w:sz w:val="24"/>
          <w:szCs w:val="24"/>
          <w:shd w:val="clear" w:color="auto" w:fill="FFFFFF"/>
        </w:rPr>
        <w:t>C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hairs and</w:t>
      </w:r>
      <w:r w:rsidR="00E80CEF">
        <w:rPr>
          <w:rFonts w:cstheme="minorHAnsi"/>
          <w:color w:val="202020"/>
          <w:sz w:val="24"/>
          <w:szCs w:val="24"/>
          <w:shd w:val="clear" w:color="auto" w:fill="FFFFFF"/>
        </w:rPr>
        <w:t xml:space="preserve"> Committee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E80CEF">
        <w:rPr>
          <w:rFonts w:cstheme="minorHAnsi"/>
          <w:color w:val="202020"/>
          <w:sz w:val="24"/>
          <w:szCs w:val="24"/>
          <w:shd w:val="clear" w:color="auto" w:fill="FFFFFF"/>
        </w:rPr>
        <w:t>M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embers for working so hard on behalf of the WURA </w:t>
      </w:r>
      <w:r w:rsidR="00613BA3">
        <w:rPr>
          <w:rFonts w:cstheme="minorHAnsi"/>
          <w:color w:val="202020"/>
          <w:sz w:val="24"/>
          <w:szCs w:val="24"/>
          <w:shd w:val="clear" w:color="auto" w:fill="FFFFFF"/>
        </w:rPr>
        <w:t>M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embership. </w:t>
      </w:r>
      <w:r w:rsidR="00FB720D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As he steps off the Executive, I want to thank Bruce Elman for his valuable contributions. </w:t>
      </w:r>
      <w:r w:rsidR="00EE6FC8">
        <w:rPr>
          <w:rFonts w:cstheme="minorHAnsi"/>
          <w:color w:val="202020"/>
          <w:sz w:val="24"/>
          <w:szCs w:val="24"/>
          <w:shd w:val="clear" w:color="auto" w:fill="FFFFFF"/>
        </w:rPr>
        <w:t xml:space="preserve">I also want to </w:t>
      </w:r>
      <w:r w:rsidR="005F5D4B">
        <w:rPr>
          <w:rFonts w:cstheme="minorHAnsi"/>
          <w:color w:val="202020"/>
          <w:sz w:val="24"/>
          <w:szCs w:val="24"/>
          <w:shd w:val="clear" w:color="auto" w:fill="FFFFFF"/>
        </w:rPr>
        <w:t>gratefully acknowledge the long</w:t>
      </w:r>
      <w:r w:rsidR="00A3656A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A3656A">
        <w:rPr>
          <w:rFonts w:cstheme="minorHAnsi"/>
          <w:color w:val="202020"/>
          <w:sz w:val="24"/>
          <w:szCs w:val="24"/>
          <w:shd w:val="clear" w:color="auto" w:fill="FFFFFF"/>
        </w:rPr>
        <w:lastRenderedPageBreak/>
        <w:t xml:space="preserve">and excellent service of Dr. Ihor </w:t>
      </w:r>
      <w:proofErr w:type="spellStart"/>
      <w:r w:rsidR="00A3656A">
        <w:rPr>
          <w:rFonts w:cstheme="minorHAnsi"/>
          <w:color w:val="202020"/>
          <w:sz w:val="24"/>
          <w:szCs w:val="24"/>
          <w:shd w:val="clear" w:color="auto" w:fill="FFFFFF"/>
        </w:rPr>
        <w:t>Stebelsky</w:t>
      </w:r>
      <w:proofErr w:type="spellEnd"/>
      <w:r w:rsidR="00385262">
        <w:rPr>
          <w:rFonts w:cstheme="minorHAnsi"/>
          <w:color w:val="202020"/>
          <w:sz w:val="24"/>
          <w:szCs w:val="24"/>
          <w:shd w:val="clear" w:color="auto" w:fill="FFFFFF"/>
        </w:rPr>
        <w:t xml:space="preserve">, as he too, steps </w:t>
      </w:r>
      <w:r w:rsidR="00680EAF">
        <w:rPr>
          <w:rFonts w:cstheme="minorHAnsi"/>
          <w:color w:val="202020"/>
          <w:sz w:val="24"/>
          <w:szCs w:val="24"/>
          <w:shd w:val="clear" w:color="auto" w:fill="FFFFFF"/>
        </w:rPr>
        <w:t xml:space="preserve">away from our pension and benefit committees.  </w:t>
      </w:r>
    </w:p>
    <w:p w14:paraId="38CD8A66" w14:textId="77777777" w:rsidR="00E80CEF" w:rsidRDefault="00E80CEF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05B0DD08" w14:textId="75BB9845" w:rsidR="00051219" w:rsidRPr="00097F83" w:rsidRDefault="00FB720D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It</w:t>
      </w:r>
      <w:r w:rsidR="00051219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 has been 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my </w:t>
      </w:r>
      <w:r w:rsidR="00051219" w:rsidRPr="00097F83">
        <w:rPr>
          <w:rFonts w:cstheme="minorHAnsi"/>
          <w:color w:val="202020"/>
          <w:sz w:val="24"/>
          <w:szCs w:val="24"/>
          <w:shd w:val="clear" w:color="auto" w:fill="FFFFFF"/>
        </w:rPr>
        <w:t xml:space="preserve">privilege to </w:t>
      </w: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serve with such a wonderful group of colleagues.</w:t>
      </w:r>
    </w:p>
    <w:p w14:paraId="6D1C366C" w14:textId="77777777" w:rsidR="00051219" w:rsidRPr="00097F83" w:rsidRDefault="00051219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24DFA93C" w14:textId="77777777" w:rsidR="00C56496" w:rsidRDefault="00051219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Respectfully submitted,</w:t>
      </w:r>
    </w:p>
    <w:p w14:paraId="588A2BA6" w14:textId="336C293B" w:rsidR="00051219" w:rsidRPr="00097F83" w:rsidRDefault="00051219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097F83">
        <w:rPr>
          <w:rFonts w:cstheme="minorHAnsi"/>
          <w:color w:val="202020"/>
          <w:sz w:val="24"/>
          <w:szCs w:val="24"/>
          <w:shd w:val="clear" w:color="auto" w:fill="FFFFFF"/>
        </w:rPr>
        <w:t>Gwendolyn Ebbett</w:t>
      </w:r>
    </w:p>
    <w:p w14:paraId="6188C8B0" w14:textId="77777777" w:rsidR="00051219" w:rsidRPr="00097F83" w:rsidRDefault="00051219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2033AEE4" w14:textId="77777777" w:rsidR="00051219" w:rsidRPr="00097F83" w:rsidRDefault="00051219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3455EC67" w14:textId="77777777" w:rsidR="00051219" w:rsidRPr="00097F83" w:rsidRDefault="00051219" w:rsidP="00051219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14:paraId="0E3A3330" w14:textId="77777777" w:rsidR="00051219" w:rsidRPr="00097F83" w:rsidRDefault="00051219" w:rsidP="000B7E44">
      <w:pPr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</w:pPr>
    </w:p>
    <w:p w14:paraId="4A6302FF" w14:textId="77777777" w:rsidR="00A53A9D" w:rsidRPr="00097F83" w:rsidRDefault="00A53A9D" w:rsidP="000B7E44">
      <w:pPr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</w:pPr>
    </w:p>
    <w:p w14:paraId="0D962F44" w14:textId="77777777" w:rsidR="00A53A9D" w:rsidRPr="00097F83" w:rsidRDefault="00A53A9D" w:rsidP="000B7E44">
      <w:pPr>
        <w:rPr>
          <w:rFonts w:cstheme="minorHAnsi"/>
          <w:color w:val="202020"/>
          <w:sz w:val="24"/>
          <w:szCs w:val="24"/>
          <w:shd w:val="clear" w:color="auto" w:fill="FFFFFF"/>
          <w:lang w:val="en-US"/>
        </w:rPr>
      </w:pPr>
    </w:p>
    <w:p w14:paraId="045A832B" w14:textId="77777777" w:rsidR="00AA7745" w:rsidRDefault="00AA7745" w:rsidP="000B7E44">
      <w:pPr>
        <w:rPr>
          <w:rFonts w:ascii="Helvetica" w:hAnsi="Helvetica" w:cs="Helvetica"/>
          <w:color w:val="202020"/>
          <w:sz w:val="21"/>
          <w:szCs w:val="21"/>
          <w:shd w:val="clear" w:color="auto" w:fill="FFFFFF"/>
          <w:lang w:val="en-US"/>
        </w:rPr>
      </w:pPr>
    </w:p>
    <w:p w14:paraId="45FF9D96" w14:textId="77777777" w:rsidR="00AA7745" w:rsidRDefault="00AA7745" w:rsidP="000B7E44">
      <w:pPr>
        <w:rPr>
          <w:rFonts w:ascii="Helvetica" w:hAnsi="Helvetica" w:cs="Helvetica"/>
          <w:color w:val="202020"/>
          <w:sz w:val="21"/>
          <w:szCs w:val="21"/>
          <w:shd w:val="clear" w:color="auto" w:fill="FFFFFF"/>
        </w:rPr>
      </w:pPr>
    </w:p>
    <w:p w14:paraId="3956EEEE" w14:textId="77777777" w:rsidR="00AA7745" w:rsidRDefault="00AA7745" w:rsidP="000B7E44">
      <w:pPr>
        <w:rPr>
          <w:rFonts w:ascii="Helvetica" w:hAnsi="Helvetica" w:cs="Helvetica"/>
          <w:color w:val="202020"/>
          <w:sz w:val="21"/>
          <w:szCs w:val="21"/>
          <w:shd w:val="clear" w:color="auto" w:fill="FFFFFF"/>
        </w:rPr>
      </w:pPr>
    </w:p>
    <w:p w14:paraId="72BD5F5C" w14:textId="77777777" w:rsidR="00AA7745" w:rsidRPr="005C3223" w:rsidRDefault="00AA7745" w:rsidP="000B7E44">
      <w:pPr>
        <w:rPr>
          <w:rFonts w:ascii="Helvetica" w:hAnsi="Helvetica" w:cs="Helvetica"/>
          <w:color w:val="202020"/>
          <w:sz w:val="21"/>
          <w:szCs w:val="21"/>
          <w:shd w:val="clear" w:color="auto" w:fill="FFFFFF"/>
        </w:rPr>
      </w:pPr>
    </w:p>
    <w:p w14:paraId="04B1A3F3" w14:textId="77777777" w:rsidR="00A51AA1" w:rsidRDefault="00A51AA1" w:rsidP="000B7E44">
      <w:pPr>
        <w:rPr>
          <w:rFonts w:ascii="Helvetica" w:hAnsi="Helvetica" w:cs="Helvetica"/>
          <w:color w:val="202020"/>
          <w:sz w:val="21"/>
          <w:szCs w:val="21"/>
          <w:shd w:val="clear" w:color="auto" w:fill="FFFFFF"/>
        </w:rPr>
      </w:pPr>
    </w:p>
    <w:p w14:paraId="358FDF46" w14:textId="77777777" w:rsidR="00A51AA1" w:rsidRDefault="00A51AA1" w:rsidP="000B7E44">
      <w:pPr>
        <w:rPr>
          <w:rFonts w:ascii="Helvetica" w:hAnsi="Helvetica" w:cs="Helvetica"/>
          <w:color w:val="202020"/>
          <w:sz w:val="21"/>
          <w:szCs w:val="21"/>
          <w:shd w:val="clear" w:color="auto" w:fill="FFFFFF"/>
        </w:rPr>
      </w:pPr>
    </w:p>
    <w:p w14:paraId="688E534B" w14:textId="77777777" w:rsidR="00412458" w:rsidRDefault="00412458"/>
    <w:p w14:paraId="31EB9905" w14:textId="77777777" w:rsidR="000B7E44" w:rsidRDefault="000B7E44"/>
    <w:sectPr w:rsidR="000B7E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44"/>
    <w:rsid w:val="0000616D"/>
    <w:rsid w:val="00011ACA"/>
    <w:rsid w:val="00041F9A"/>
    <w:rsid w:val="00051219"/>
    <w:rsid w:val="00097F83"/>
    <w:rsid w:val="000B7E44"/>
    <w:rsid w:val="000C3480"/>
    <w:rsid w:val="001D6A0B"/>
    <w:rsid w:val="001F2B68"/>
    <w:rsid w:val="00255B97"/>
    <w:rsid w:val="00281492"/>
    <w:rsid w:val="0029236D"/>
    <w:rsid w:val="002B1B51"/>
    <w:rsid w:val="00385262"/>
    <w:rsid w:val="003D2186"/>
    <w:rsid w:val="00412458"/>
    <w:rsid w:val="0042322F"/>
    <w:rsid w:val="004C6D33"/>
    <w:rsid w:val="0053745F"/>
    <w:rsid w:val="005C3223"/>
    <w:rsid w:val="005E17FB"/>
    <w:rsid w:val="005F5D4B"/>
    <w:rsid w:val="00613BA3"/>
    <w:rsid w:val="0065504D"/>
    <w:rsid w:val="00680EAF"/>
    <w:rsid w:val="006B29A7"/>
    <w:rsid w:val="006C37EA"/>
    <w:rsid w:val="00713903"/>
    <w:rsid w:val="00746EDD"/>
    <w:rsid w:val="007C274C"/>
    <w:rsid w:val="00803B88"/>
    <w:rsid w:val="00822367"/>
    <w:rsid w:val="008C2571"/>
    <w:rsid w:val="00931A96"/>
    <w:rsid w:val="00932B17"/>
    <w:rsid w:val="0096236D"/>
    <w:rsid w:val="009F3A2D"/>
    <w:rsid w:val="009F7776"/>
    <w:rsid w:val="00A3656A"/>
    <w:rsid w:val="00A51AA1"/>
    <w:rsid w:val="00A53A9D"/>
    <w:rsid w:val="00A71973"/>
    <w:rsid w:val="00AA7745"/>
    <w:rsid w:val="00AB31FD"/>
    <w:rsid w:val="00B3153C"/>
    <w:rsid w:val="00B55DE5"/>
    <w:rsid w:val="00B877BA"/>
    <w:rsid w:val="00B935F6"/>
    <w:rsid w:val="00C56496"/>
    <w:rsid w:val="00D4082A"/>
    <w:rsid w:val="00D51D16"/>
    <w:rsid w:val="00E80CEF"/>
    <w:rsid w:val="00EE6FC8"/>
    <w:rsid w:val="00F148C4"/>
    <w:rsid w:val="00F56B6B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E72A"/>
  <w15:chartTrackingRefBased/>
  <w15:docId w15:val="{ED707E9A-545F-4785-8669-A4CCCC2B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4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windsor.ca/humanresources/1124/memori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Bradd Burningham</dc:creator>
  <cp:keywords/>
  <dc:description/>
  <cp:lastModifiedBy>Bradd Burningham</cp:lastModifiedBy>
  <cp:revision>2</cp:revision>
  <dcterms:created xsi:type="dcterms:W3CDTF">2024-11-17T15:44:00Z</dcterms:created>
  <dcterms:modified xsi:type="dcterms:W3CDTF">2024-11-17T15:44:00Z</dcterms:modified>
</cp:coreProperties>
</file>