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529F" w14:textId="26BB6B9C" w:rsidR="00966293" w:rsidRPr="00966293" w:rsidRDefault="00966293" w:rsidP="00966293">
      <w:pPr>
        <w:shd w:val="clear" w:color="auto" w:fill="FFFFFF"/>
        <w:spacing w:before="360" w:after="360" w:line="240" w:lineRule="auto"/>
        <w:jc w:val="center"/>
        <w:rPr>
          <w:rFonts w:ascii="Times New Roman" w:eastAsia="Times New Roman" w:hAnsi="Times New Roman" w:cs="Times New Roman"/>
          <w:b/>
          <w:bCs/>
          <w:color w:val="333333"/>
          <w:sz w:val="28"/>
          <w:szCs w:val="28"/>
        </w:rPr>
      </w:pPr>
      <w:r w:rsidRPr="00966293">
        <w:rPr>
          <w:rFonts w:ascii="Times New Roman" w:eastAsia="Times New Roman" w:hAnsi="Times New Roman" w:cs="Times New Roman"/>
          <w:b/>
          <w:bCs/>
          <w:color w:val="333333"/>
          <w:sz w:val="28"/>
          <w:szCs w:val="28"/>
        </w:rPr>
        <w:t xml:space="preserve">EU Study Abroad Program, May </w:t>
      </w:r>
      <w:r w:rsidR="002414D1">
        <w:rPr>
          <w:rFonts w:ascii="Times New Roman" w:eastAsia="Times New Roman" w:hAnsi="Times New Roman" w:cs="Times New Roman"/>
          <w:b/>
          <w:bCs/>
          <w:color w:val="333333"/>
          <w:sz w:val="28"/>
          <w:szCs w:val="28"/>
        </w:rPr>
        <w:t>4</w:t>
      </w:r>
      <w:r w:rsidRPr="00966293">
        <w:rPr>
          <w:rFonts w:ascii="Times New Roman" w:eastAsia="Times New Roman" w:hAnsi="Times New Roman" w:cs="Times New Roman"/>
          <w:b/>
          <w:bCs/>
          <w:color w:val="333333"/>
          <w:sz w:val="28"/>
          <w:szCs w:val="28"/>
        </w:rPr>
        <w:t>-</w:t>
      </w:r>
      <w:r w:rsidR="00CC3DCC">
        <w:rPr>
          <w:rFonts w:ascii="Times New Roman" w:eastAsia="Times New Roman" w:hAnsi="Times New Roman" w:cs="Times New Roman"/>
          <w:b/>
          <w:bCs/>
          <w:color w:val="333333"/>
          <w:sz w:val="28"/>
          <w:szCs w:val="28"/>
        </w:rPr>
        <w:t>1</w:t>
      </w:r>
      <w:r w:rsidR="002414D1">
        <w:rPr>
          <w:rFonts w:ascii="Times New Roman" w:eastAsia="Times New Roman" w:hAnsi="Times New Roman" w:cs="Times New Roman"/>
          <w:b/>
          <w:bCs/>
          <w:color w:val="333333"/>
          <w:sz w:val="28"/>
          <w:szCs w:val="28"/>
        </w:rPr>
        <w:t>7</w:t>
      </w:r>
      <w:r w:rsidRPr="00966293">
        <w:rPr>
          <w:rFonts w:ascii="Times New Roman" w:eastAsia="Times New Roman" w:hAnsi="Times New Roman" w:cs="Times New Roman"/>
          <w:b/>
          <w:bCs/>
          <w:color w:val="333333"/>
          <w:sz w:val="28"/>
          <w:szCs w:val="28"/>
        </w:rPr>
        <w:t>, 202</w:t>
      </w:r>
      <w:r w:rsidR="002414D1">
        <w:rPr>
          <w:rFonts w:ascii="Times New Roman" w:eastAsia="Times New Roman" w:hAnsi="Times New Roman" w:cs="Times New Roman"/>
          <w:b/>
          <w:bCs/>
          <w:color w:val="333333"/>
          <w:sz w:val="28"/>
          <w:szCs w:val="28"/>
        </w:rPr>
        <w:t>5</w:t>
      </w:r>
    </w:p>
    <w:p w14:paraId="54E47859" w14:textId="77777777" w:rsidR="00966293" w:rsidRDefault="00966293" w:rsidP="00966293">
      <w:pPr>
        <w:shd w:val="clear" w:color="auto" w:fill="FFFFFF"/>
        <w:spacing w:before="360" w:after="36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Cost Estimates </w:t>
      </w:r>
    </w:p>
    <w:p w14:paraId="5BE9DF53" w14:textId="77777777" w:rsidR="00966293" w:rsidRPr="00966293" w:rsidRDefault="00966293" w:rsidP="00966293">
      <w:pPr>
        <w:shd w:val="clear" w:color="auto" w:fill="FFFFFF"/>
        <w:spacing w:before="360" w:after="360" w:line="240" w:lineRule="auto"/>
        <w:jc w:val="center"/>
        <w:rPr>
          <w:rFonts w:ascii="Times New Roman" w:eastAsia="Times New Roman" w:hAnsi="Times New Roman" w:cs="Times New Roman"/>
          <w:b/>
          <w:bCs/>
          <w:color w:val="333333"/>
          <w:sz w:val="28"/>
          <w:szCs w:val="28"/>
        </w:rPr>
      </w:pPr>
    </w:p>
    <w:p w14:paraId="362949B2" w14:textId="0F1B55A2" w:rsidR="00923E62" w:rsidRPr="00966293" w:rsidRDefault="00923E62" w:rsidP="00923E6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rPr>
      </w:pPr>
      <w:r w:rsidRPr="00966293">
        <w:rPr>
          <w:rFonts w:ascii="Times New Roman" w:eastAsia="Times New Roman" w:hAnsi="Times New Roman" w:cs="Times New Roman"/>
          <w:b/>
          <w:color w:val="333333"/>
          <w:sz w:val="24"/>
          <w:szCs w:val="24"/>
        </w:rPr>
        <w:t>Tuition</w:t>
      </w:r>
      <w:r w:rsidRPr="00966293">
        <w:rPr>
          <w:rFonts w:ascii="Times New Roman" w:eastAsia="Times New Roman" w:hAnsi="Times New Roman" w:cs="Times New Roman"/>
          <w:color w:val="333333"/>
          <w:sz w:val="24"/>
          <w:szCs w:val="24"/>
        </w:rPr>
        <w:t xml:space="preserve">. </w:t>
      </w:r>
      <w:r w:rsidRPr="00966293">
        <w:rPr>
          <w:rFonts w:ascii="Times New Roman" w:eastAsia="Times New Roman" w:hAnsi="Times New Roman" w:cs="Times New Roman"/>
          <w:color w:val="333333"/>
          <w:sz w:val="24"/>
          <w:szCs w:val="24"/>
          <w:highlight w:val="yellow"/>
        </w:rPr>
        <w:t>$</w:t>
      </w:r>
      <w:r w:rsidR="0012741A" w:rsidRPr="0012741A">
        <w:rPr>
          <w:rFonts w:ascii="Times New Roman" w:eastAsia="Times New Roman" w:hAnsi="Times New Roman" w:cs="Times New Roman"/>
          <w:color w:val="333333"/>
          <w:sz w:val="24"/>
          <w:szCs w:val="24"/>
          <w:highlight w:val="yellow"/>
        </w:rPr>
        <w:t>7</w:t>
      </w:r>
      <w:r w:rsidR="002414D1">
        <w:rPr>
          <w:rFonts w:ascii="Times New Roman" w:eastAsia="Times New Roman" w:hAnsi="Times New Roman" w:cs="Times New Roman"/>
          <w:color w:val="333333"/>
          <w:sz w:val="24"/>
          <w:szCs w:val="24"/>
          <w:highlight w:val="yellow"/>
        </w:rPr>
        <w:t>5</w:t>
      </w:r>
      <w:r w:rsidR="0012741A" w:rsidRPr="0012741A">
        <w:rPr>
          <w:rFonts w:ascii="Times New Roman" w:eastAsia="Times New Roman" w:hAnsi="Times New Roman" w:cs="Times New Roman"/>
          <w:color w:val="333333"/>
          <w:sz w:val="24"/>
          <w:szCs w:val="24"/>
          <w:highlight w:val="yellow"/>
        </w:rPr>
        <w:t>0</w:t>
      </w:r>
      <w:r w:rsidRPr="00966293">
        <w:rPr>
          <w:rFonts w:ascii="Times New Roman" w:eastAsia="Times New Roman" w:hAnsi="Times New Roman" w:cs="Times New Roman"/>
          <w:color w:val="333333"/>
          <w:sz w:val="24"/>
          <w:szCs w:val="24"/>
        </w:rPr>
        <w:t xml:space="preserve"> (appro</w:t>
      </w:r>
      <w:r w:rsidR="00966293" w:rsidRPr="00966293">
        <w:rPr>
          <w:rFonts w:ascii="Times New Roman" w:eastAsia="Times New Roman" w:hAnsi="Times New Roman" w:cs="Times New Roman"/>
          <w:color w:val="333333"/>
          <w:sz w:val="24"/>
          <w:szCs w:val="24"/>
        </w:rPr>
        <w:t>ximately: based on fees for 202</w:t>
      </w:r>
      <w:r w:rsidR="002414D1">
        <w:rPr>
          <w:rFonts w:ascii="Times New Roman" w:eastAsia="Times New Roman" w:hAnsi="Times New Roman" w:cs="Times New Roman"/>
          <w:color w:val="333333"/>
          <w:sz w:val="24"/>
          <w:szCs w:val="24"/>
        </w:rPr>
        <w:t>4</w:t>
      </w:r>
      <w:r w:rsidRPr="00966293">
        <w:rPr>
          <w:rFonts w:ascii="Times New Roman" w:eastAsia="Times New Roman" w:hAnsi="Times New Roman" w:cs="Times New Roman"/>
          <w:color w:val="333333"/>
          <w:sz w:val="24"/>
          <w:szCs w:val="24"/>
        </w:rPr>
        <w:t>)</w:t>
      </w:r>
    </w:p>
    <w:p w14:paraId="68FD03A2" w14:textId="113F9F77" w:rsidR="00923E62" w:rsidRPr="00966293" w:rsidRDefault="00923E62" w:rsidP="00923E6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rPr>
      </w:pPr>
      <w:r w:rsidRPr="00966293">
        <w:rPr>
          <w:rFonts w:ascii="Times New Roman" w:eastAsia="Times New Roman" w:hAnsi="Times New Roman" w:cs="Times New Roman"/>
          <w:b/>
          <w:color w:val="333333"/>
          <w:sz w:val="24"/>
          <w:szCs w:val="24"/>
        </w:rPr>
        <w:t>Shared accommodation</w:t>
      </w:r>
      <w:r w:rsidRPr="00966293">
        <w:rPr>
          <w:rFonts w:ascii="Times New Roman" w:eastAsia="Times New Roman" w:hAnsi="Times New Roman" w:cs="Times New Roman"/>
          <w:color w:val="333333"/>
          <w:sz w:val="24"/>
          <w:szCs w:val="24"/>
        </w:rPr>
        <w:t xml:space="preserve">. </w:t>
      </w:r>
      <w:r w:rsidRPr="00966293">
        <w:rPr>
          <w:rFonts w:ascii="Times New Roman" w:eastAsia="Times New Roman" w:hAnsi="Times New Roman" w:cs="Times New Roman"/>
          <w:color w:val="333333"/>
          <w:sz w:val="24"/>
          <w:szCs w:val="24"/>
          <w:highlight w:val="yellow"/>
        </w:rPr>
        <w:t>$</w:t>
      </w:r>
      <w:r w:rsidR="00996D01">
        <w:rPr>
          <w:rFonts w:ascii="Times New Roman" w:eastAsia="Times New Roman" w:hAnsi="Times New Roman" w:cs="Times New Roman"/>
          <w:color w:val="333333"/>
          <w:sz w:val="24"/>
          <w:szCs w:val="24"/>
        </w:rPr>
        <w:t>1,0</w:t>
      </w:r>
      <w:r w:rsidR="0020583C">
        <w:rPr>
          <w:rFonts w:ascii="Times New Roman" w:eastAsia="Times New Roman" w:hAnsi="Times New Roman" w:cs="Times New Roman"/>
          <w:color w:val="333333"/>
          <w:sz w:val="24"/>
          <w:szCs w:val="24"/>
        </w:rPr>
        <w:t>6</w:t>
      </w:r>
      <w:r w:rsidR="00996D01">
        <w:rPr>
          <w:rFonts w:ascii="Times New Roman" w:eastAsia="Times New Roman" w:hAnsi="Times New Roman" w:cs="Times New Roman"/>
          <w:color w:val="333333"/>
          <w:sz w:val="24"/>
          <w:szCs w:val="24"/>
        </w:rPr>
        <w:t>0</w:t>
      </w:r>
      <w:r w:rsidRPr="00966293">
        <w:rPr>
          <w:rFonts w:ascii="Times New Roman" w:eastAsia="Times New Roman" w:hAnsi="Times New Roman" w:cs="Times New Roman"/>
          <w:color w:val="333333"/>
          <w:sz w:val="24"/>
          <w:szCs w:val="24"/>
        </w:rPr>
        <w:t xml:space="preserve"> at the Irish College* (@</w:t>
      </w:r>
      <w:r w:rsidR="0012741A">
        <w:rPr>
          <w:rFonts w:ascii="Times New Roman" w:eastAsia="Times New Roman" w:hAnsi="Times New Roman" w:cs="Times New Roman"/>
          <w:color w:val="333333"/>
          <w:sz w:val="24"/>
          <w:szCs w:val="24"/>
        </w:rPr>
        <w:t>5</w:t>
      </w:r>
      <w:r w:rsidR="00996D01">
        <w:rPr>
          <w:rFonts w:ascii="Times New Roman" w:eastAsia="Times New Roman" w:hAnsi="Times New Roman" w:cs="Times New Roman"/>
          <w:color w:val="333333"/>
          <w:sz w:val="24"/>
          <w:szCs w:val="24"/>
        </w:rPr>
        <w:t>2</w:t>
      </w:r>
      <w:r w:rsidRPr="00966293">
        <w:rPr>
          <w:rFonts w:ascii="Times New Roman" w:eastAsia="Times New Roman" w:hAnsi="Times New Roman" w:cs="Times New Roman"/>
          <w:color w:val="333333"/>
          <w:sz w:val="24"/>
          <w:szCs w:val="24"/>
        </w:rPr>
        <w:t xml:space="preserve"> euros per day, which includes breakfast: this is an approximate figure that depends on the exchange rate)</w:t>
      </w:r>
    </w:p>
    <w:p w14:paraId="4D81531D" w14:textId="6B1A08D4" w:rsidR="00923E62" w:rsidRPr="00966293" w:rsidRDefault="00923E62" w:rsidP="00923E6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rPr>
      </w:pPr>
      <w:r w:rsidRPr="00966293">
        <w:rPr>
          <w:rFonts w:ascii="Times New Roman" w:eastAsia="Times New Roman" w:hAnsi="Times New Roman" w:cs="Times New Roman"/>
          <w:b/>
          <w:color w:val="333333"/>
          <w:sz w:val="24"/>
          <w:szCs w:val="24"/>
        </w:rPr>
        <w:t>Program fees</w:t>
      </w:r>
      <w:r w:rsidRPr="00966293">
        <w:rPr>
          <w:rFonts w:ascii="Times New Roman" w:eastAsia="Times New Roman" w:hAnsi="Times New Roman" w:cs="Times New Roman"/>
          <w:color w:val="333333"/>
          <w:sz w:val="24"/>
          <w:szCs w:val="24"/>
        </w:rPr>
        <w:t xml:space="preserve">. </w:t>
      </w:r>
      <w:r w:rsidRPr="00966293">
        <w:rPr>
          <w:rFonts w:ascii="Times New Roman" w:eastAsia="Times New Roman" w:hAnsi="Times New Roman" w:cs="Times New Roman"/>
          <w:color w:val="333333"/>
          <w:sz w:val="24"/>
          <w:szCs w:val="24"/>
          <w:highlight w:val="yellow"/>
        </w:rPr>
        <w:t>$</w:t>
      </w:r>
      <w:r w:rsidR="002414D1">
        <w:rPr>
          <w:rFonts w:ascii="Times New Roman" w:eastAsia="Times New Roman" w:hAnsi="Times New Roman" w:cs="Times New Roman"/>
          <w:color w:val="333333"/>
          <w:sz w:val="24"/>
          <w:szCs w:val="24"/>
          <w:highlight w:val="yellow"/>
        </w:rPr>
        <w:t>6</w:t>
      </w:r>
      <w:r w:rsidRPr="00966293">
        <w:rPr>
          <w:rFonts w:ascii="Times New Roman" w:eastAsia="Times New Roman" w:hAnsi="Times New Roman" w:cs="Times New Roman"/>
          <w:color w:val="333333"/>
          <w:sz w:val="24"/>
          <w:szCs w:val="24"/>
          <w:highlight w:val="yellow"/>
        </w:rPr>
        <w:t>0</w:t>
      </w:r>
      <w:r w:rsidRPr="00966293">
        <w:rPr>
          <w:rFonts w:ascii="Times New Roman" w:eastAsia="Times New Roman" w:hAnsi="Times New Roman" w:cs="Times New Roman"/>
          <w:color w:val="333333"/>
          <w:sz w:val="24"/>
          <w:szCs w:val="24"/>
        </w:rPr>
        <w:t xml:space="preserve"> (this pays for various administrative costs associated with the program)</w:t>
      </w:r>
    </w:p>
    <w:p w14:paraId="755E63A3" w14:textId="239ABB59" w:rsidR="00923E62" w:rsidRPr="00966293" w:rsidRDefault="00966293" w:rsidP="00923E62">
      <w:pPr>
        <w:shd w:val="clear" w:color="auto" w:fill="FFFFFF"/>
        <w:spacing w:before="360"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SUB-</w:t>
      </w:r>
      <w:r w:rsidR="00923E62" w:rsidRPr="00966293">
        <w:rPr>
          <w:rFonts w:ascii="Times New Roman" w:eastAsia="Times New Roman" w:hAnsi="Times New Roman" w:cs="Times New Roman"/>
          <w:b/>
          <w:bCs/>
          <w:color w:val="333333"/>
          <w:sz w:val="24"/>
          <w:szCs w:val="24"/>
        </w:rPr>
        <w:t xml:space="preserve">TOTAL </w:t>
      </w:r>
      <w:r w:rsidR="00923E62" w:rsidRPr="00966293">
        <w:rPr>
          <w:rFonts w:ascii="Times New Roman" w:eastAsia="Times New Roman" w:hAnsi="Times New Roman" w:cs="Times New Roman"/>
          <w:b/>
          <w:bCs/>
          <w:color w:val="333333"/>
          <w:sz w:val="24"/>
          <w:szCs w:val="24"/>
          <w:highlight w:val="yellow"/>
        </w:rPr>
        <w:t>$1,</w:t>
      </w:r>
      <w:r w:rsidR="0020583C">
        <w:rPr>
          <w:rFonts w:ascii="Times New Roman" w:eastAsia="Times New Roman" w:hAnsi="Times New Roman" w:cs="Times New Roman"/>
          <w:b/>
          <w:bCs/>
          <w:color w:val="333333"/>
          <w:sz w:val="24"/>
          <w:szCs w:val="24"/>
        </w:rPr>
        <w:t>8</w:t>
      </w:r>
      <w:r w:rsidR="00996D01">
        <w:rPr>
          <w:rFonts w:ascii="Times New Roman" w:eastAsia="Times New Roman" w:hAnsi="Times New Roman" w:cs="Times New Roman"/>
          <w:b/>
          <w:bCs/>
          <w:color w:val="333333"/>
          <w:sz w:val="24"/>
          <w:szCs w:val="24"/>
        </w:rPr>
        <w:t>70</w:t>
      </w:r>
      <w:r w:rsidR="00923E62" w:rsidRPr="00966293">
        <w:rPr>
          <w:rFonts w:ascii="Times New Roman" w:eastAsia="Times New Roman" w:hAnsi="Times New Roman" w:cs="Times New Roman"/>
          <w:b/>
          <w:bCs/>
          <w:color w:val="333333"/>
          <w:sz w:val="24"/>
          <w:szCs w:val="24"/>
        </w:rPr>
        <w:t xml:space="preserve"> (approximate)</w:t>
      </w:r>
    </w:p>
    <w:p w14:paraId="412157D4" w14:textId="577F9564" w:rsidR="00923E62" w:rsidRPr="00966293" w:rsidRDefault="00923E62" w:rsidP="00923E62">
      <w:pPr>
        <w:shd w:val="clear" w:color="auto" w:fill="FFFFFF"/>
        <w:spacing w:before="360" w:after="360" w:line="240" w:lineRule="auto"/>
        <w:rPr>
          <w:rFonts w:ascii="Times New Roman" w:eastAsia="Times New Roman" w:hAnsi="Times New Roman" w:cs="Times New Roman"/>
          <w:color w:val="333333"/>
          <w:sz w:val="24"/>
          <w:szCs w:val="24"/>
        </w:rPr>
      </w:pPr>
      <w:r w:rsidRPr="00966293">
        <w:rPr>
          <w:rFonts w:ascii="Times New Roman" w:eastAsia="Times New Roman" w:hAnsi="Times New Roman" w:cs="Times New Roman"/>
          <w:color w:val="333333"/>
          <w:sz w:val="24"/>
          <w:szCs w:val="24"/>
        </w:rPr>
        <w:t>*This is based on the exchange rate a</w:t>
      </w:r>
      <w:r w:rsidR="00996D01">
        <w:rPr>
          <w:rFonts w:ascii="Times New Roman" w:eastAsia="Times New Roman" w:hAnsi="Times New Roman" w:cs="Times New Roman"/>
          <w:color w:val="333333"/>
          <w:sz w:val="24"/>
          <w:szCs w:val="24"/>
        </w:rPr>
        <w:t>verage over the past year</w:t>
      </w:r>
      <w:r w:rsidRPr="00966293">
        <w:rPr>
          <w:rFonts w:ascii="Times New Roman" w:eastAsia="Times New Roman" w:hAnsi="Times New Roman" w:cs="Times New Roman"/>
          <w:color w:val="333333"/>
          <w:sz w:val="24"/>
          <w:szCs w:val="24"/>
        </w:rPr>
        <w:t xml:space="preserve">. </w:t>
      </w:r>
    </w:p>
    <w:p w14:paraId="37334458" w14:textId="77777777" w:rsidR="00923E62" w:rsidRPr="00966293" w:rsidRDefault="00923E62" w:rsidP="00923E62">
      <w:pPr>
        <w:shd w:val="clear" w:color="auto" w:fill="FFFFFF"/>
        <w:spacing w:before="360" w:after="360" w:line="240" w:lineRule="auto"/>
        <w:rPr>
          <w:rFonts w:ascii="Times New Roman" w:eastAsia="Times New Roman" w:hAnsi="Times New Roman" w:cs="Times New Roman"/>
          <w:color w:val="333333"/>
          <w:sz w:val="24"/>
          <w:szCs w:val="24"/>
        </w:rPr>
      </w:pPr>
      <w:r w:rsidRPr="00966293">
        <w:rPr>
          <w:rFonts w:ascii="Times New Roman" w:eastAsia="Times New Roman" w:hAnsi="Times New Roman" w:cs="Times New Roman"/>
          <w:color w:val="333333"/>
          <w:sz w:val="24"/>
          <w:szCs w:val="24"/>
        </w:rPr>
        <w:t>The Irish College (</w:t>
      </w:r>
      <w:hyperlink r:id="rId5" w:history="1">
        <w:r w:rsidRPr="00966293">
          <w:rPr>
            <w:rStyle w:val="Hyperlink"/>
            <w:rFonts w:ascii="Times New Roman" w:eastAsia="Times New Roman" w:hAnsi="Times New Roman" w:cs="Times New Roman"/>
            <w:sz w:val="24"/>
            <w:szCs w:val="24"/>
          </w:rPr>
          <w:t>www.leuveninstitute.eu</w:t>
        </w:r>
      </w:hyperlink>
      <w:r w:rsidRPr="00966293">
        <w:rPr>
          <w:rFonts w:ascii="Times New Roman" w:eastAsia="Times New Roman" w:hAnsi="Times New Roman" w:cs="Times New Roman"/>
          <w:color w:val="333333"/>
          <w:sz w:val="24"/>
          <w:szCs w:val="24"/>
        </w:rPr>
        <w:t>) has spacious accommodation including a desk for each student in the shared rooms. Students in the program stay there every year and love it.</w:t>
      </w:r>
    </w:p>
    <w:p w14:paraId="44D1C620" w14:textId="66196494" w:rsidR="00923E62" w:rsidRPr="00966293" w:rsidRDefault="00923E62" w:rsidP="00923E62">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rPr>
      </w:pPr>
      <w:r w:rsidRPr="00966293">
        <w:rPr>
          <w:rFonts w:ascii="Times New Roman" w:eastAsia="Times New Roman" w:hAnsi="Times New Roman" w:cs="Times New Roman"/>
          <w:b/>
          <w:color w:val="333333"/>
          <w:sz w:val="24"/>
          <w:szCs w:val="24"/>
        </w:rPr>
        <w:t>Airfare</w:t>
      </w:r>
      <w:r w:rsidRPr="00966293">
        <w:rPr>
          <w:rFonts w:ascii="Times New Roman" w:eastAsia="Times New Roman" w:hAnsi="Times New Roman" w:cs="Times New Roman"/>
          <w:color w:val="333333"/>
          <w:sz w:val="24"/>
          <w:szCs w:val="24"/>
        </w:rPr>
        <w:t xml:space="preserve">. </w:t>
      </w:r>
      <w:r w:rsidRPr="00966293">
        <w:rPr>
          <w:rFonts w:ascii="Times New Roman" w:eastAsia="Times New Roman" w:hAnsi="Times New Roman" w:cs="Times New Roman"/>
          <w:color w:val="333333"/>
          <w:sz w:val="24"/>
          <w:szCs w:val="24"/>
          <w:highlight w:val="yellow"/>
        </w:rPr>
        <w:t>($1,100</w:t>
      </w:r>
      <w:r w:rsidRPr="00966293">
        <w:rPr>
          <w:rFonts w:ascii="Times New Roman" w:eastAsia="Times New Roman" w:hAnsi="Times New Roman" w:cs="Times New Roman"/>
          <w:color w:val="333333"/>
          <w:sz w:val="24"/>
          <w:szCs w:val="24"/>
        </w:rPr>
        <w:t>) This is difficult to anticipate. Students paid an average of roughly $1,</w:t>
      </w:r>
      <w:r w:rsidR="0012741A">
        <w:rPr>
          <w:rFonts w:ascii="Times New Roman" w:eastAsia="Times New Roman" w:hAnsi="Times New Roman" w:cs="Times New Roman"/>
          <w:color w:val="333333"/>
          <w:sz w:val="24"/>
          <w:szCs w:val="24"/>
        </w:rPr>
        <w:t>0</w:t>
      </w:r>
      <w:r w:rsidRPr="00966293">
        <w:rPr>
          <w:rFonts w:ascii="Times New Roman" w:eastAsia="Times New Roman" w:hAnsi="Times New Roman" w:cs="Times New Roman"/>
          <w:color w:val="333333"/>
          <w:sz w:val="24"/>
          <w:szCs w:val="24"/>
        </w:rPr>
        <w:t>00 in 20</w:t>
      </w:r>
      <w:r w:rsidR="0012741A">
        <w:rPr>
          <w:rFonts w:ascii="Times New Roman" w:eastAsia="Times New Roman" w:hAnsi="Times New Roman" w:cs="Times New Roman"/>
          <w:color w:val="333333"/>
          <w:sz w:val="24"/>
          <w:szCs w:val="24"/>
        </w:rPr>
        <w:t>2</w:t>
      </w:r>
      <w:r w:rsidR="002414D1">
        <w:rPr>
          <w:rFonts w:ascii="Times New Roman" w:eastAsia="Times New Roman" w:hAnsi="Times New Roman" w:cs="Times New Roman"/>
          <w:color w:val="333333"/>
          <w:sz w:val="24"/>
          <w:szCs w:val="24"/>
        </w:rPr>
        <w:t>4</w:t>
      </w:r>
      <w:r w:rsidRPr="00966293">
        <w:rPr>
          <w:rFonts w:ascii="Times New Roman" w:eastAsia="Times New Roman" w:hAnsi="Times New Roman" w:cs="Times New Roman"/>
          <w:color w:val="333333"/>
          <w:sz w:val="24"/>
          <w:szCs w:val="24"/>
        </w:rPr>
        <w:t xml:space="preserve">. </w:t>
      </w:r>
      <w:r w:rsidR="0012741A">
        <w:rPr>
          <w:rFonts w:ascii="Times New Roman" w:eastAsia="Times New Roman" w:hAnsi="Times New Roman" w:cs="Times New Roman"/>
          <w:color w:val="333333"/>
          <w:sz w:val="24"/>
          <w:szCs w:val="24"/>
        </w:rPr>
        <w:t>M</w:t>
      </w:r>
      <w:r w:rsidR="002414D1">
        <w:rPr>
          <w:rFonts w:ascii="Times New Roman" w:eastAsia="Times New Roman" w:hAnsi="Times New Roman" w:cs="Times New Roman"/>
          <w:color w:val="333333"/>
          <w:sz w:val="24"/>
          <w:szCs w:val="24"/>
        </w:rPr>
        <w:t>any</w:t>
      </w:r>
      <w:r w:rsidR="0012741A">
        <w:rPr>
          <w:rFonts w:ascii="Times New Roman" w:eastAsia="Times New Roman" w:hAnsi="Times New Roman" w:cs="Times New Roman"/>
          <w:color w:val="333333"/>
          <w:sz w:val="24"/>
          <w:szCs w:val="24"/>
        </w:rPr>
        <w:t xml:space="preserve"> flew out of Toronto with Aer Lingus. </w:t>
      </w:r>
      <w:r w:rsidRPr="00966293">
        <w:rPr>
          <w:rFonts w:ascii="Times New Roman" w:eastAsia="Times New Roman" w:hAnsi="Times New Roman" w:cs="Times New Roman"/>
          <w:color w:val="333333"/>
          <w:sz w:val="24"/>
          <w:szCs w:val="24"/>
        </w:rPr>
        <w:t>We will share information o</w:t>
      </w:r>
      <w:r w:rsidR="00966293">
        <w:rPr>
          <w:rFonts w:ascii="Times New Roman" w:eastAsia="Times New Roman" w:hAnsi="Times New Roman" w:cs="Times New Roman"/>
          <w:color w:val="333333"/>
          <w:sz w:val="24"/>
          <w:szCs w:val="24"/>
        </w:rPr>
        <w:t>n airfares in the winter of 202</w:t>
      </w:r>
      <w:r w:rsidR="002414D1">
        <w:rPr>
          <w:rFonts w:ascii="Times New Roman" w:eastAsia="Times New Roman" w:hAnsi="Times New Roman" w:cs="Times New Roman"/>
          <w:color w:val="333333"/>
          <w:sz w:val="24"/>
          <w:szCs w:val="24"/>
        </w:rPr>
        <w:t>5</w:t>
      </w:r>
      <w:r w:rsidRPr="00966293">
        <w:rPr>
          <w:rFonts w:ascii="Times New Roman" w:eastAsia="Times New Roman" w:hAnsi="Times New Roman" w:cs="Times New Roman"/>
          <w:color w:val="333333"/>
          <w:sz w:val="24"/>
          <w:szCs w:val="24"/>
        </w:rPr>
        <w:t>.</w:t>
      </w:r>
    </w:p>
    <w:p w14:paraId="3EAA9184" w14:textId="46A15D42" w:rsidR="00923E62" w:rsidRPr="00966293" w:rsidRDefault="00923E62" w:rsidP="00923E62">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rPr>
      </w:pPr>
      <w:r w:rsidRPr="00966293">
        <w:rPr>
          <w:rFonts w:ascii="Times New Roman" w:eastAsia="Times New Roman" w:hAnsi="Times New Roman" w:cs="Times New Roman"/>
          <w:b/>
          <w:color w:val="333333"/>
          <w:sz w:val="24"/>
          <w:szCs w:val="24"/>
        </w:rPr>
        <w:t>Meals and personal spending</w:t>
      </w:r>
      <w:r w:rsidRPr="00966293">
        <w:rPr>
          <w:rFonts w:ascii="Times New Roman" w:eastAsia="Times New Roman" w:hAnsi="Times New Roman" w:cs="Times New Roman"/>
          <w:color w:val="333333"/>
          <w:sz w:val="24"/>
          <w:szCs w:val="24"/>
        </w:rPr>
        <w:t xml:space="preserve">. </w:t>
      </w:r>
      <w:r w:rsidRPr="00966293">
        <w:rPr>
          <w:rFonts w:ascii="Times New Roman" w:eastAsia="Times New Roman" w:hAnsi="Times New Roman" w:cs="Times New Roman"/>
          <w:color w:val="333333"/>
          <w:sz w:val="24"/>
          <w:szCs w:val="24"/>
          <w:highlight w:val="yellow"/>
        </w:rPr>
        <w:t>($300-400</w:t>
      </w:r>
      <w:r w:rsidRPr="00966293">
        <w:rPr>
          <w:rFonts w:ascii="Times New Roman" w:eastAsia="Times New Roman" w:hAnsi="Times New Roman" w:cs="Times New Roman"/>
          <w:color w:val="333333"/>
          <w:sz w:val="24"/>
          <w:szCs w:val="24"/>
        </w:rPr>
        <w:t xml:space="preserve">) This depends on each student's needs and preferences. A figure of about $20-25 per day is entirely realistic if one wants to be frugal. There are many inexpensive student cafes in Leuven as well as abundant “street food” opportunities in both Leuven and in Brussels, where </w:t>
      </w:r>
      <w:r w:rsidR="00996D01">
        <w:rPr>
          <w:rFonts w:ascii="Times New Roman" w:eastAsia="Times New Roman" w:hAnsi="Times New Roman" w:cs="Times New Roman"/>
          <w:color w:val="333333"/>
          <w:sz w:val="24"/>
          <w:szCs w:val="24"/>
        </w:rPr>
        <w:t>we</w:t>
      </w:r>
      <w:r w:rsidRPr="00966293">
        <w:rPr>
          <w:rFonts w:ascii="Times New Roman" w:eastAsia="Times New Roman" w:hAnsi="Times New Roman" w:cs="Times New Roman"/>
          <w:color w:val="333333"/>
          <w:sz w:val="24"/>
          <w:szCs w:val="24"/>
        </w:rPr>
        <w:t xml:space="preserve"> have lunch most days. So I would place this cost at roughly $300-$400 for the 1</w:t>
      </w:r>
      <w:r w:rsidR="0054196B">
        <w:rPr>
          <w:rFonts w:ascii="Times New Roman" w:eastAsia="Times New Roman" w:hAnsi="Times New Roman" w:cs="Times New Roman"/>
          <w:color w:val="333333"/>
          <w:sz w:val="24"/>
          <w:szCs w:val="24"/>
        </w:rPr>
        <w:t>4</w:t>
      </w:r>
      <w:r w:rsidRPr="00966293">
        <w:rPr>
          <w:rFonts w:ascii="Times New Roman" w:eastAsia="Times New Roman" w:hAnsi="Times New Roman" w:cs="Times New Roman"/>
          <w:color w:val="333333"/>
          <w:sz w:val="24"/>
          <w:szCs w:val="24"/>
        </w:rPr>
        <w:t xml:space="preserve"> day period of the program. Students can, of course, spend much more depending on their taste in libations and such. Remember, breakfast is covered in the cost of accommodation.</w:t>
      </w:r>
    </w:p>
    <w:p w14:paraId="309D5144" w14:textId="255C1B1F" w:rsidR="00923E62" w:rsidRPr="00966293" w:rsidRDefault="00923E62" w:rsidP="00923E62">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rPr>
      </w:pPr>
      <w:r w:rsidRPr="00966293">
        <w:rPr>
          <w:rFonts w:ascii="Times New Roman" w:eastAsia="Times New Roman" w:hAnsi="Times New Roman" w:cs="Times New Roman"/>
          <w:b/>
          <w:color w:val="333333"/>
          <w:sz w:val="24"/>
          <w:szCs w:val="24"/>
        </w:rPr>
        <w:t>Travel within Belgium</w:t>
      </w:r>
      <w:r w:rsidRPr="00966293">
        <w:rPr>
          <w:rFonts w:ascii="Times New Roman" w:eastAsia="Times New Roman" w:hAnsi="Times New Roman" w:cs="Times New Roman"/>
          <w:color w:val="333333"/>
          <w:sz w:val="24"/>
          <w:szCs w:val="24"/>
        </w:rPr>
        <w:t xml:space="preserve"> (</w:t>
      </w:r>
      <w:r w:rsidRPr="00966293">
        <w:rPr>
          <w:rFonts w:ascii="Times New Roman" w:eastAsia="Times New Roman" w:hAnsi="Times New Roman" w:cs="Times New Roman"/>
          <w:color w:val="333333"/>
          <w:sz w:val="24"/>
          <w:szCs w:val="24"/>
          <w:highlight w:val="yellow"/>
        </w:rPr>
        <w:t>$</w:t>
      </w:r>
      <w:r w:rsidR="0054196B" w:rsidRPr="0054196B">
        <w:rPr>
          <w:rFonts w:ascii="Times New Roman" w:eastAsia="Times New Roman" w:hAnsi="Times New Roman" w:cs="Times New Roman"/>
          <w:color w:val="333333"/>
          <w:sz w:val="24"/>
          <w:szCs w:val="24"/>
          <w:highlight w:val="yellow"/>
        </w:rPr>
        <w:t>200</w:t>
      </w:r>
      <w:r w:rsidRPr="00966293">
        <w:rPr>
          <w:rFonts w:ascii="Times New Roman" w:eastAsia="Times New Roman" w:hAnsi="Times New Roman" w:cs="Times New Roman"/>
          <w:color w:val="333333"/>
          <w:sz w:val="24"/>
          <w:szCs w:val="24"/>
        </w:rPr>
        <w:t>) The cost of a round trip on the train between Leuven and Brussels is about $14. We go into Brussels most days, one day is spent in Bruges and another in Antwerp. Students will purchase multi-trip cards which reduces the cost of train fares. There will also be eight days when we take the metro in Brussels to get to some of our meetings. Again, we can buy cards for this which reduces the per voyage cost. Altogether, the cost of all this ground travel comes to roughly $</w:t>
      </w:r>
      <w:r w:rsidR="00494331">
        <w:rPr>
          <w:rFonts w:ascii="Times New Roman" w:eastAsia="Times New Roman" w:hAnsi="Times New Roman" w:cs="Times New Roman"/>
          <w:color w:val="333333"/>
          <w:sz w:val="24"/>
          <w:szCs w:val="24"/>
        </w:rPr>
        <w:t>200</w:t>
      </w:r>
      <w:r w:rsidRPr="00966293">
        <w:rPr>
          <w:rFonts w:ascii="Times New Roman" w:eastAsia="Times New Roman" w:hAnsi="Times New Roman" w:cs="Times New Roman"/>
          <w:color w:val="333333"/>
          <w:sz w:val="24"/>
          <w:szCs w:val="24"/>
        </w:rPr>
        <w:t xml:space="preserve">. Because it is very difficult to predict in advance exactly how much in-country travel will cost and virtually impossible to book the metro and in-Belgium train tickets in advance, these are costs that students pay once in Belgium as they are incurred. </w:t>
      </w:r>
    </w:p>
    <w:p w14:paraId="1E436F27" w14:textId="598EA850" w:rsidR="00923E62" w:rsidRPr="00966293" w:rsidRDefault="00996D01" w:rsidP="00923E62">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E</w:t>
      </w:r>
      <w:r w:rsidR="00923E62" w:rsidRPr="00966293">
        <w:rPr>
          <w:rFonts w:ascii="Times New Roman" w:eastAsia="Times New Roman" w:hAnsi="Times New Roman" w:cs="Times New Roman"/>
          <w:b/>
          <w:color w:val="333333"/>
          <w:sz w:val="24"/>
          <w:szCs w:val="24"/>
        </w:rPr>
        <w:t>ntrance fees</w:t>
      </w:r>
      <w:r w:rsidR="00923E62" w:rsidRPr="00966293">
        <w:rPr>
          <w:rFonts w:ascii="Times New Roman" w:eastAsia="Times New Roman" w:hAnsi="Times New Roman" w:cs="Times New Roman"/>
          <w:color w:val="333333"/>
          <w:sz w:val="24"/>
          <w:szCs w:val="24"/>
        </w:rPr>
        <w:t>. (</w:t>
      </w:r>
      <w:r w:rsidR="00923E62" w:rsidRPr="00966293">
        <w:rPr>
          <w:rFonts w:ascii="Times New Roman" w:eastAsia="Times New Roman" w:hAnsi="Times New Roman" w:cs="Times New Roman"/>
          <w:color w:val="333333"/>
          <w:sz w:val="24"/>
          <w:szCs w:val="24"/>
          <w:highlight w:val="yellow"/>
        </w:rPr>
        <w:t>$20-25</w:t>
      </w:r>
      <w:r w:rsidR="00923E62" w:rsidRPr="00966293">
        <w:rPr>
          <w:rFonts w:ascii="Times New Roman" w:eastAsia="Times New Roman" w:hAnsi="Times New Roman" w:cs="Times New Roman"/>
          <w:color w:val="333333"/>
          <w:sz w:val="24"/>
          <w:szCs w:val="24"/>
        </w:rPr>
        <w:t xml:space="preserve">) There </w:t>
      </w:r>
      <w:r>
        <w:rPr>
          <w:rFonts w:ascii="Times New Roman" w:eastAsia="Times New Roman" w:hAnsi="Times New Roman" w:cs="Times New Roman"/>
          <w:color w:val="333333"/>
          <w:sz w:val="24"/>
          <w:szCs w:val="24"/>
        </w:rPr>
        <w:t xml:space="preserve">is a small </w:t>
      </w:r>
      <w:r w:rsidR="00923E62" w:rsidRPr="00966293">
        <w:rPr>
          <w:rFonts w:ascii="Times New Roman" w:eastAsia="Times New Roman" w:hAnsi="Times New Roman" w:cs="Times New Roman"/>
          <w:color w:val="333333"/>
          <w:sz w:val="24"/>
          <w:szCs w:val="24"/>
        </w:rPr>
        <w:t>entrance fee</w:t>
      </w:r>
      <w:r>
        <w:rPr>
          <w:rFonts w:ascii="Times New Roman" w:eastAsia="Times New Roman" w:hAnsi="Times New Roman" w:cs="Times New Roman"/>
          <w:color w:val="333333"/>
          <w:sz w:val="24"/>
          <w:szCs w:val="24"/>
        </w:rPr>
        <w:t xml:space="preserve"> (about $7)</w:t>
      </w:r>
      <w:r w:rsidR="00923E62" w:rsidRPr="00966293">
        <w:rPr>
          <w:rFonts w:ascii="Times New Roman" w:eastAsia="Times New Roman" w:hAnsi="Times New Roman" w:cs="Times New Roman"/>
          <w:color w:val="333333"/>
          <w:sz w:val="24"/>
          <w:szCs w:val="24"/>
        </w:rPr>
        <w:t xml:space="preserve"> at Fort Breendonk, a Nazi transit camp north of Brussels, and </w:t>
      </w:r>
      <w:r>
        <w:rPr>
          <w:rFonts w:ascii="Times New Roman" w:eastAsia="Times New Roman" w:hAnsi="Times New Roman" w:cs="Times New Roman"/>
          <w:color w:val="333333"/>
          <w:sz w:val="24"/>
          <w:szCs w:val="24"/>
        </w:rPr>
        <w:t>the</w:t>
      </w:r>
      <w:r w:rsidR="0020583C">
        <w:rPr>
          <w:rFonts w:ascii="Times New Roman" w:eastAsia="Times New Roman" w:hAnsi="Times New Roman" w:cs="Times New Roman"/>
          <w:color w:val="333333"/>
          <w:sz w:val="24"/>
          <w:szCs w:val="24"/>
        </w:rPr>
        <w:t>re</w:t>
      </w:r>
      <w:r>
        <w:rPr>
          <w:rFonts w:ascii="Times New Roman" w:eastAsia="Times New Roman" w:hAnsi="Times New Roman" w:cs="Times New Roman"/>
          <w:color w:val="333333"/>
          <w:sz w:val="24"/>
          <w:szCs w:val="24"/>
        </w:rPr>
        <w:t xml:space="preserve"> may be entrance fees for</w:t>
      </w:r>
      <w:r w:rsidR="00923E62" w:rsidRPr="00966293">
        <w:rPr>
          <w:rFonts w:ascii="Times New Roman" w:eastAsia="Times New Roman" w:hAnsi="Times New Roman" w:cs="Times New Roman"/>
          <w:color w:val="333333"/>
          <w:sz w:val="24"/>
          <w:szCs w:val="24"/>
        </w:rPr>
        <w:t xml:space="preserve"> one or two other activities.</w:t>
      </w:r>
    </w:p>
    <w:p w14:paraId="1C0BEFA8" w14:textId="0038F325" w:rsidR="00923E62" w:rsidRPr="00966293" w:rsidRDefault="00966293" w:rsidP="00923E62">
      <w:pPr>
        <w:shd w:val="clear" w:color="auto" w:fill="FFFFFF"/>
        <w:spacing w:before="360"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SUB-</w:t>
      </w:r>
      <w:r w:rsidR="00923E62" w:rsidRPr="00966293">
        <w:rPr>
          <w:rFonts w:ascii="Times New Roman" w:eastAsia="Times New Roman" w:hAnsi="Times New Roman" w:cs="Times New Roman"/>
          <w:b/>
          <w:bCs/>
          <w:color w:val="333333"/>
          <w:sz w:val="24"/>
          <w:szCs w:val="24"/>
        </w:rPr>
        <w:t xml:space="preserve">TOTAL </w:t>
      </w:r>
      <w:r w:rsidR="00923E62" w:rsidRPr="00966293">
        <w:rPr>
          <w:rFonts w:ascii="Times New Roman" w:eastAsia="Times New Roman" w:hAnsi="Times New Roman" w:cs="Times New Roman"/>
          <w:b/>
          <w:bCs/>
          <w:color w:val="333333"/>
          <w:sz w:val="24"/>
          <w:szCs w:val="24"/>
          <w:highlight w:val="yellow"/>
        </w:rPr>
        <w:t>$1,</w:t>
      </w:r>
      <w:r w:rsidR="00494331">
        <w:rPr>
          <w:rFonts w:ascii="Times New Roman" w:eastAsia="Times New Roman" w:hAnsi="Times New Roman" w:cs="Times New Roman"/>
          <w:b/>
          <w:bCs/>
          <w:color w:val="333333"/>
          <w:sz w:val="24"/>
          <w:szCs w:val="24"/>
          <w:highlight w:val="yellow"/>
        </w:rPr>
        <w:t>7</w:t>
      </w:r>
      <w:r w:rsidR="00923E62" w:rsidRPr="00966293">
        <w:rPr>
          <w:rFonts w:ascii="Times New Roman" w:eastAsia="Times New Roman" w:hAnsi="Times New Roman" w:cs="Times New Roman"/>
          <w:b/>
          <w:bCs/>
          <w:color w:val="333333"/>
          <w:sz w:val="24"/>
          <w:szCs w:val="24"/>
          <w:highlight w:val="yellow"/>
        </w:rPr>
        <w:t>00</w:t>
      </w:r>
      <w:r w:rsidR="00923E62" w:rsidRPr="00966293">
        <w:rPr>
          <w:rFonts w:ascii="Times New Roman" w:eastAsia="Times New Roman" w:hAnsi="Times New Roman" w:cs="Times New Roman"/>
          <w:b/>
          <w:bCs/>
          <w:color w:val="333333"/>
          <w:sz w:val="24"/>
          <w:szCs w:val="24"/>
        </w:rPr>
        <w:t xml:space="preserve"> (approximate)</w:t>
      </w:r>
    </w:p>
    <w:p w14:paraId="10F5B442" w14:textId="77777777" w:rsidR="00923E62" w:rsidRPr="00966293" w:rsidRDefault="00923E62" w:rsidP="00923E62">
      <w:pPr>
        <w:shd w:val="clear" w:color="auto" w:fill="FFFFFF"/>
        <w:spacing w:before="360" w:after="360" w:line="240" w:lineRule="auto"/>
        <w:rPr>
          <w:rFonts w:ascii="Times New Roman" w:eastAsia="Times New Roman" w:hAnsi="Times New Roman" w:cs="Times New Roman"/>
          <w:color w:val="333333"/>
          <w:sz w:val="24"/>
          <w:szCs w:val="24"/>
        </w:rPr>
      </w:pPr>
      <w:r w:rsidRPr="00966293">
        <w:rPr>
          <w:rFonts w:ascii="Times New Roman" w:eastAsia="Times New Roman" w:hAnsi="Times New Roman" w:cs="Times New Roman"/>
          <w:color w:val="333333"/>
          <w:sz w:val="24"/>
          <w:szCs w:val="24"/>
        </w:rPr>
        <w:lastRenderedPageBreak/>
        <w:t>Of course, students may spend much more if they have expensive tastes in food and drink, or want to do some shopping for gifts and souvenirs.</w:t>
      </w:r>
    </w:p>
    <w:p w14:paraId="3D11129B" w14:textId="20F433B5" w:rsidR="00923E62" w:rsidRPr="00966293" w:rsidRDefault="00923E62" w:rsidP="00923E62">
      <w:pPr>
        <w:shd w:val="clear" w:color="auto" w:fill="FFFFFF"/>
        <w:spacing w:before="360" w:after="360" w:line="240" w:lineRule="auto"/>
        <w:rPr>
          <w:rFonts w:ascii="Times New Roman" w:eastAsia="Times New Roman" w:hAnsi="Times New Roman" w:cs="Times New Roman"/>
          <w:color w:val="333333"/>
          <w:sz w:val="24"/>
          <w:szCs w:val="24"/>
        </w:rPr>
      </w:pPr>
      <w:r w:rsidRPr="00966293">
        <w:rPr>
          <w:rFonts w:ascii="Times New Roman" w:eastAsia="Times New Roman" w:hAnsi="Times New Roman" w:cs="Times New Roman"/>
          <w:b/>
          <w:bCs/>
          <w:color w:val="333333"/>
          <w:sz w:val="24"/>
          <w:szCs w:val="24"/>
        </w:rPr>
        <w:t xml:space="preserve">GRAND TOTAL </w:t>
      </w:r>
      <w:r w:rsidRPr="00966293">
        <w:rPr>
          <w:rFonts w:ascii="Times New Roman" w:eastAsia="Times New Roman" w:hAnsi="Times New Roman" w:cs="Times New Roman"/>
          <w:b/>
          <w:bCs/>
          <w:color w:val="333333"/>
          <w:sz w:val="24"/>
          <w:szCs w:val="24"/>
          <w:highlight w:val="yellow"/>
        </w:rPr>
        <w:t>$3</w:t>
      </w:r>
      <w:r w:rsidRPr="00494331">
        <w:rPr>
          <w:rFonts w:ascii="Times New Roman" w:eastAsia="Times New Roman" w:hAnsi="Times New Roman" w:cs="Times New Roman"/>
          <w:b/>
          <w:bCs/>
          <w:color w:val="333333"/>
          <w:sz w:val="24"/>
          <w:szCs w:val="24"/>
          <w:highlight w:val="yellow"/>
        </w:rPr>
        <w:t>,</w:t>
      </w:r>
      <w:r w:rsidR="0020583C">
        <w:rPr>
          <w:rFonts w:ascii="Times New Roman" w:eastAsia="Times New Roman" w:hAnsi="Times New Roman" w:cs="Times New Roman"/>
          <w:b/>
          <w:bCs/>
          <w:color w:val="333333"/>
          <w:sz w:val="24"/>
          <w:szCs w:val="24"/>
          <w:highlight w:val="yellow"/>
        </w:rPr>
        <w:t>5</w:t>
      </w:r>
      <w:r w:rsidR="00996D01">
        <w:rPr>
          <w:rFonts w:ascii="Times New Roman" w:eastAsia="Times New Roman" w:hAnsi="Times New Roman" w:cs="Times New Roman"/>
          <w:b/>
          <w:bCs/>
          <w:color w:val="333333"/>
          <w:sz w:val="24"/>
          <w:szCs w:val="24"/>
          <w:highlight w:val="yellow"/>
        </w:rPr>
        <w:t>7</w:t>
      </w:r>
      <w:r w:rsidR="00494331" w:rsidRPr="00494331">
        <w:rPr>
          <w:rFonts w:ascii="Times New Roman" w:eastAsia="Times New Roman" w:hAnsi="Times New Roman" w:cs="Times New Roman"/>
          <w:b/>
          <w:bCs/>
          <w:color w:val="333333"/>
          <w:sz w:val="24"/>
          <w:szCs w:val="24"/>
          <w:highlight w:val="yellow"/>
        </w:rPr>
        <w:t>0</w:t>
      </w:r>
      <w:r w:rsidRPr="00966293">
        <w:rPr>
          <w:rFonts w:ascii="Times New Roman" w:eastAsia="Times New Roman" w:hAnsi="Times New Roman" w:cs="Times New Roman"/>
          <w:b/>
          <w:bCs/>
          <w:color w:val="333333"/>
          <w:sz w:val="24"/>
          <w:szCs w:val="24"/>
        </w:rPr>
        <w:t xml:space="preserve"> (approximate)</w:t>
      </w:r>
    </w:p>
    <w:p w14:paraId="15BE26F7" w14:textId="66F20CDE" w:rsidR="00996D01" w:rsidRDefault="00923E62" w:rsidP="00923E62">
      <w:pPr>
        <w:shd w:val="clear" w:color="auto" w:fill="FFFFFF"/>
        <w:spacing w:before="360" w:after="360" w:line="240" w:lineRule="auto"/>
        <w:rPr>
          <w:rFonts w:ascii="Times New Roman" w:eastAsia="Times New Roman" w:hAnsi="Times New Roman" w:cs="Times New Roman"/>
          <w:color w:val="333333"/>
          <w:sz w:val="24"/>
          <w:szCs w:val="24"/>
        </w:rPr>
      </w:pPr>
      <w:r w:rsidRPr="00966293">
        <w:rPr>
          <w:rFonts w:ascii="Times New Roman" w:eastAsia="Times New Roman" w:hAnsi="Times New Roman" w:cs="Times New Roman"/>
          <w:color w:val="333333"/>
          <w:sz w:val="24"/>
          <w:szCs w:val="24"/>
        </w:rPr>
        <w:t>This is the amount that some of the students from the 20</w:t>
      </w:r>
      <w:r w:rsidR="00494331">
        <w:rPr>
          <w:rFonts w:ascii="Times New Roman" w:eastAsia="Times New Roman" w:hAnsi="Times New Roman" w:cs="Times New Roman"/>
          <w:color w:val="333333"/>
          <w:sz w:val="24"/>
          <w:szCs w:val="24"/>
        </w:rPr>
        <w:t>2</w:t>
      </w:r>
      <w:r w:rsidR="002414D1">
        <w:rPr>
          <w:rFonts w:ascii="Times New Roman" w:eastAsia="Times New Roman" w:hAnsi="Times New Roman" w:cs="Times New Roman"/>
          <w:color w:val="333333"/>
          <w:sz w:val="24"/>
          <w:szCs w:val="24"/>
        </w:rPr>
        <w:t>4</w:t>
      </w:r>
      <w:r w:rsidRPr="00966293">
        <w:rPr>
          <w:rFonts w:ascii="Times New Roman" w:eastAsia="Times New Roman" w:hAnsi="Times New Roman" w:cs="Times New Roman"/>
          <w:color w:val="333333"/>
          <w:sz w:val="24"/>
          <w:szCs w:val="24"/>
        </w:rPr>
        <w:t xml:space="preserve"> program said they spent </w:t>
      </w:r>
      <w:r w:rsidRPr="0020583C">
        <w:rPr>
          <w:rFonts w:ascii="Times New Roman" w:eastAsia="Times New Roman" w:hAnsi="Times New Roman" w:cs="Times New Roman"/>
          <w:b/>
          <w:bCs/>
          <w:color w:val="333333"/>
          <w:sz w:val="24"/>
          <w:szCs w:val="24"/>
        </w:rPr>
        <w:t>in total</w:t>
      </w:r>
      <w:r w:rsidRPr="00966293">
        <w:rPr>
          <w:rFonts w:ascii="Times New Roman" w:eastAsia="Times New Roman" w:hAnsi="Times New Roman" w:cs="Times New Roman"/>
          <w:color w:val="333333"/>
          <w:sz w:val="24"/>
          <w:szCs w:val="24"/>
        </w:rPr>
        <w:t xml:space="preserve"> on all expenses related to </w:t>
      </w:r>
      <w:r w:rsidR="0020583C">
        <w:rPr>
          <w:rFonts w:ascii="Times New Roman" w:eastAsia="Times New Roman" w:hAnsi="Times New Roman" w:cs="Times New Roman"/>
          <w:color w:val="333333"/>
          <w:sz w:val="24"/>
          <w:szCs w:val="24"/>
        </w:rPr>
        <w:t xml:space="preserve">participation in </w:t>
      </w:r>
      <w:r w:rsidRPr="00966293">
        <w:rPr>
          <w:rFonts w:ascii="Times New Roman" w:eastAsia="Times New Roman" w:hAnsi="Times New Roman" w:cs="Times New Roman"/>
          <w:color w:val="333333"/>
          <w:sz w:val="24"/>
          <w:szCs w:val="24"/>
        </w:rPr>
        <w:t>the program.</w:t>
      </w:r>
    </w:p>
    <w:p w14:paraId="2D2662BA" w14:textId="77777777" w:rsidR="00996D01" w:rsidRDefault="00996D01" w:rsidP="00923E62">
      <w:pPr>
        <w:shd w:val="clear" w:color="auto" w:fill="FFFFFF"/>
        <w:spacing w:before="360" w:after="360" w:line="240" w:lineRule="auto"/>
        <w:rPr>
          <w:rFonts w:ascii="Times New Roman" w:eastAsia="Times New Roman" w:hAnsi="Times New Roman" w:cs="Times New Roman"/>
          <w:color w:val="333333"/>
          <w:sz w:val="24"/>
          <w:szCs w:val="24"/>
        </w:rPr>
      </w:pPr>
    </w:p>
    <w:p w14:paraId="53039ADA" w14:textId="4F62DE49" w:rsidR="00923E62" w:rsidRDefault="00996D01" w:rsidP="00923E62">
      <w:pPr>
        <w:shd w:val="clear" w:color="auto" w:fill="FFFFFF"/>
        <w:spacing w:before="360" w:after="360" w:line="240" w:lineRule="auto"/>
        <w:rPr>
          <w:rFonts w:ascii="Times New Roman" w:eastAsia="Times New Roman" w:hAnsi="Times New Roman" w:cs="Times New Roman"/>
          <w:b/>
          <w:bCs/>
          <w:color w:val="333333"/>
          <w:sz w:val="24"/>
          <w:szCs w:val="24"/>
        </w:rPr>
      </w:pPr>
      <w:r w:rsidRPr="00E8395A">
        <w:rPr>
          <w:rFonts w:ascii="Times New Roman" w:eastAsia="Times New Roman" w:hAnsi="Times New Roman" w:cs="Times New Roman"/>
          <w:b/>
          <w:bCs/>
          <w:color w:val="333333"/>
          <w:sz w:val="24"/>
          <w:szCs w:val="24"/>
        </w:rPr>
        <w:t>UWindsor’s Go Global</w:t>
      </w:r>
      <w:r w:rsidR="00923E62" w:rsidRPr="00E8395A">
        <w:rPr>
          <w:rFonts w:ascii="Times New Roman" w:eastAsia="Times New Roman" w:hAnsi="Times New Roman" w:cs="Times New Roman"/>
          <w:b/>
          <w:bCs/>
          <w:color w:val="333333"/>
          <w:sz w:val="24"/>
          <w:szCs w:val="24"/>
        </w:rPr>
        <w:t xml:space="preserve"> </w:t>
      </w:r>
      <w:r w:rsidR="00E8395A" w:rsidRPr="00E8395A">
        <w:rPr>
          <w:rFonts w:ascii="Times New Roman" w:eastAsia="Times New Roman" w:hAnsi="Times New Roman" w:cs="Times New Roman"/>
          <w:b/>
          <w:bCs/>
          <w:color w:val="333333"/>
          <w:sz w:val="24"/>
          <w:szCs w:val="24"/>
        </w:rPr>
        <w:t>Scholarships</w:t>
      </w:r>
    </w:p>
    <w:p w14:paraId="6DD15BA5" w14:textId="33AA01E2" w:rsidR="00E8395A" w:rsidRDefault="0099137B" w:rsidP="00923E62">
      <w:pPr>
        <w:shd w:val="clear" w:color="auto" w:fill="FFFFFF"/>
        <w:spacing w:before="360" w:after="3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All full-time</w:t>
      </w:r>
      <w:r w:rsidR="00E8395A">
        <w:rPr>
          <w:rFonts w:ascii="Times New Roman" w:eastAsia="Times New Roman" w:hAnsi="Times New Roman" w:cs="Times New Roman"/>
          <w:color w:val="333333"/>
          <w:sz w:val="24"/>
          <w:szCs w:val="24"/>
        </w:rPr>
        <w:t xml:space="preserve"> students </w:t>
      </w:r>
      <w:r>
        <w:rPr>
          <w:rFonts w:ascii="Times New Roman" w:eastAsia="Times New Roman" w:hAnsi="Times New Roman" w:cs="Times New Roman"/>
          <w:color w:val="333333"/>
          <w:sz w:val="24"/>
          <w:szCs w:val="24"/>
        </w:rPr>
        <w:t xml:space="preserve">accepted to this program </w:t>
      </w:r>
      <w:r w:rsidR="00E8395A">
        <w:rPr>
          <w:rFonts w:ascii="Times New Roman" w:eastAsia="Times New Roman" w:hAnsi="Times New Roman" w:cs="Times New Roman"/>
          <w:color w:val="333333"/>
          <w:sz w:val="24"/>
          <w:szCs w:val="24"/>
        </w:rPr>
        <w:t>may apply for a Go Global Scholarship</w:t>
      </w:r>
      <w:r>
        <w:rPr>
          <w:rFonts w:ascii="Times New Roman" w:eastAsia="Times New Roman" w:hAnsi="Times New Roman" w:cs="Times New Roman"/>
          <w:color w:val="333333"/>
          <w:sz w:val="24"/>
          <w:szCs w:val="24"/>
        </w:rPr>
        <w:t xml:space="preserve"> through the University of Windsor</w:t>
      </w:r>
      <w:r w:rsidR="00E8395A">
        <w:rPr>
          <w:rFonts w:ascii="Times New Roman" w:eastAsia="Times New Roman" w:hAnsi="Times New Roman" w:cs="Times New Roman"/>
          <w:color w:val="333333"/>
          <w:sz w:val="24"/>
          <w:szCs w:val="24"/>
        </w:rPr>
        <w:t>. The amount can be considerable, as indicated in the table below. My understanding is that most eligible students should qualify for at least the $500 scholarship. I will make more information available, including deadlines and how to apply, by January 202</w:t>
      </w:r>
      <w:r w:rsidR="002414D1">
        <w:rPr>
          <w:rFonts w:ascii="Times New Roman" w:eastAsia="Times New Roman" w:hAnsi="Times New Roman" w:cs="Times New Roman"/>
          <w:color w:val="333333"/>
          <w:sz w:val="24"/>
          <w:szCs w:val="24"/>
        </w:rPr>
        <w:t>5</w:t>
      </w:r>
      <w:r w:rsidR="00E8395A">
        <w:rPr>
          <w:rFonts w:ascii="Times New Roman" w:eastAsia="Times New Roman" w:hAnsi="Times New Roman" w:cs="Times New Roman"/>
          <w:color w:val="333333"/>
          <w:sz w:val="24"/>
          <w:szCs w:val="24"/>
        </w:rPr>
        <w:t>.</w:t>
      </w:r>
    </w:p>
    <w:p w14:paraId="27DF4BB1" w14:textId="76D634A2" w:rsidR="0099137B" w:rsidRPr="0099137B" w:rsidRDefault="0020583C" w:rsidP="0099137B">
      <w:pPr>
        <w:shd w:val="clear" w:color="auto" w:fill="FFFFFF"/>
        <w:spacing w:before="360" w:after="360"/>
        <w:rPr>
          <w:rFonts w:ascii="Times New Roman" w:eastAsia="Times New Roman" w:hAnsi="Times New Roman"/>
          <w:b/>
          <w:bCs/>
          <w:i/>
          <w:iCs/>
          <w:color w:val="333333"/>
          <w:sz w:val="24"/>
          <w:szCs w:val="24"/>
        </w:rPr>
      </w:pPr>
      <w:r>
        <w:rPr>
          <w:rFonts w:ascii="Times New Roman" w:eastAsia="Times New Roman" w:hAnsi="Times New Roman" w:cs="Times New Roman"/>
          <w:b/>
          <w:bCs/>
          <w:i/>
          <w:iCs/>
          <w:color w:val="333333"/>
          <w:sz w:val="24"/>
          <w:szCs w:val="24"/>
        </w:rPr>
        <w:t>N.B</w:t>
      </w:r>
      <w:r w:rsidR="0099137B" w:rsidRPr="0099137B">
        <w:rPr>
          <w:rFonts w:ascii="Times New Roman" w:eastAsia="Times New Roman" w:hAnsi="Times New Roman" w:cs="Times New Roman"/>
          <w:b/>
          <w:bCs/>
          <w:i/>
          <w:iCs/>
          <w:color w:val="333333"/>
          <w:sz w:val="24"/>
          <w:szCs w:val="24"/>
        </w:rPr>
        <w:t>.</w:t>
      </w:r>
      <w:r w:rsidR="0099137B" w:rsidRPr="0099137B">
        <w:rPr>
          <w:rFonts w:ascii="Times New Roman" w:eastAsia="Times New Roman" w:hAnsi="Times New Roman"/>
          <w:b/>
          <w:bCs/>
          <w:i/>
          <w:iCs/>
          <w:color w:val="333333"/>
          <w:sz w:val="24"/>
          <w:szCs w:val="24"/>
        </w:rPr>
        <w:t xml:space="preserve"> As of summer 2024 it is not clear that federal funding for Go Global Scholarships will continue in 2025. This section will be updated once a firm decision is made</w:t>
      </w:r>
      <w:r w:rsidR="0099137B">
        <w:rPr>
          <w:rFonts w:ascii="Times New Roman" w:eastAsia="Times New Roman" w:hAnsi="Times New Roman"/>
          <w:b/>
          <w:bCs/>
          <w:i/>
          <w:iCs/>
          <w:color w:val="333333"/>
          <w:sz w:val="24"/>
          <w:szCs w:val="24"/>
        </w:rPr>
        <w:t>.</w:t>
      </w:r>
    </w:p>
    <w:p w14:paraId="3D2C2BFB" w14:textId="3C679D91" w:rsidR="0099137B" w:rsidRDefault="0099137B" w:rsidP="00923E62">
      <w:pPr>
        <w:shd w:val="clear" w:color="auto" w:fill="FFFFFF"/>
        <w:spacing w:before="360" w:after="360" w:line="240" w:lineRule="auto"/>
        <w:rPr>
          <w:rFonts w:ascii="Times New Roman" w:eastAsia="Times New Roman" w:hAnsi="Times New Roman" w:cs="Times New Roman"/>
          <w:color w:val="333333"/>
          <w:sz w:val="24"/>
          <w:szCs w:val="24"/>
        </w:rPr>
      </w:pPr>
    </w:p>
    <w:tbl>
      <w:tblPr>
        <w:tblW w:w="4986" w:type="dxa"/>
        <w:shd w:val="clear" w:color="auto" w:fill="FFFFFF"/>
        <w:tblCellMar>
          <w:left w:w="0" w:type="dxa"/>
          <w:right w:w="0" w:type="dxa"/>
        </w:tblCellMar>
        <w:tblLook w:val="04A0" w:firstRow="1" w:lastRow="0" w:firstColumn="1" w:lastColumn="0" w:noHBand="0" w:noVBand="1"/>
      </w:tblPr>
      <w:tblGrid>
        <w:gridCol w:w="3641"/>
        <w:gridCol w:w="1345"/>
      </w:tblGrid>
      <w:tr w:rsidR="00E8395A" w:rsidRPr="0097137E" w14:paraId="1E0BAC06" w14:textId="77777777" w:rsidTr="003D465E">
        <w:trPr>
          <w:trHeight w:val="210"/>
        </w:trPr>
        <w:tc>
          <w:tcPr>
            <w:tcW w:w="3650" w:type="dxa"/>
            <w:shd w:val="clear" w:color="auto" w:fill="FFFFFF"/>
            <w:tcMar>
              <w:top w:w="0" w:type="dxa"/>
              <w:left w:w="108" w:type="dxa"/>
              <w:bottom w:w="0" w:type="dxa"/>
              <w:right w:w="108" w:type="dxa"/>
            </w:tcMar>
            <w:vAlign w:val="bottom"/>
            <w:hideMark/>
          </w:tcPr>
          <w:p w14:paraId="38A0DC55" w14:textId="128CAB5C" w:rsidR="00E8395A" w:rsidRPr="0097137E" w:rsidRDefault="00E8395A" w:rsidP="003D465E">
            <w:pPr>
              <w:rPr>
                <w:rFonts w:eastAsia="Times New Roman" w:cs="Calibri"/>
                <w:color w:val="424242"/>
              </w:rPr>
            </w:pPr>
          </w:p>
        </w:tc>
        <w:tc>
          <w:tcPr>
            <w:tcW w:w="1345" w:type="dxa"/>
            <w:shd w:val="clear" w:color="auto" w:fill="FFFFFF"/>
            <w:tcMar>
              <w:top w:w="0" w:type="dxa"/>
              <w:left w:w="108" w:type="dxa"/>
              <w:bottom w:w="0" w:type="dxa"/>
              <w:right w:w="108" w:type="dxa"/>
            </w:tcMar>
            <w:vAlign w:val="bottom"/>
            <w:hideMark/>
          </w:tcPr>
          <w:p w14:paraId="0E318D70" w14:textId="77777777" w:rsidR="00E8395A" w:rsidRPr="0097137E" w:rsidRDefault="00E8395A" w:rsidP="003D465E">
            <w:pPr>
              <w:rPr>
                <w:rFonts w:eastAsia="Times New Roman" w:cs="Calibri"/>
                <w:color w:val="424242"/>
              </w:rPr>
            </w:pPr>
          </w:p>
        </w:tc>
      </w:tr>
      <w:tr w:rsidR="00E8395A" w:rsidRPr="0097137E" w14:paraId="49305CAF" w14:textId="77777777" w:rsidTr="003D465E">
        <w:trPr>
          <w:trHeight w:val="210"/>
        </w:trPr>
        <w:tc>
          <w:tcPr>
            <w:tcW w:w="3650" w:type="dxa"/>
            <w:shd w:val="clear" w:color="auto" w:fill="FFFFFF"/>
            <w:tcMar>
              <w:top w:w="0" w:type="dxa"/>
              <w:left w:w="108" w:type="dxa"/>
              <w:bottom w:w="0" w:type="dxa"/>
              <w:right w:w="108" w:type="dxa"/>
            </w:tcMar>
            <w:vAlign w:val="bottom"/>
            <w:hideMark/>
          </w:tcPr>
          <w:p w14:paraId="40D32DB5" w14:textId="168561D7" w:rsidR="00E8395A" w:rsidRPr="0097137E" w:rsidRDefault="00E8395A" w:rsidP="003D465E">
            <w:pPr>
              <w:rPr>
                <w:rFonts w:eastAsia="Times New Roman" w:cs="Calibri"/>
                <w:color w:val="424242"/>
              </w:rPr>
            </w:pPr>
            <w:r>
              <w:rPr>
                <w:rFonts w:ascii="inherit" w:eastAsia="Times New Roman" w:hAnsi="inherit" w:cs="Calibri"/>
                <w:b/>
                <w:bCs/>
                <w:color w:val="000000"/>
                <w:sz w:val="24"/>
                <w:szCs w:val="24"/>
                <w:bdr w:val="none" w:sz="0" w:space="0" w:color="auto" w:frame="1"/>
              </w:rPr>
              <w:t xml:space="preserve">Go Global </w:t>
            </w:r>
            <w:r w:rsidRPr="0097137E">
              <w:rPr>
                <w:rFonts w:ascii="inherit" w:eastAsia="Times New Roman" w:hAnsi="inherit" w:cs="Calibri"/>
                <w:b/>
                <w:bCs/>
                <w:color w:val="000000"/>
                <w:sz w:val="24"/>
                <w:szCs w:val="24"/>
                <w:bdr w:val="none" w:sz="0" w:space="0" w:color="auto" w:frame="1"/>
              </w:rPr>
              <w:t>Scholarship Amounts</w:t>
            </w:r>
          </w:p>
        </w:tc>
        <w:tc>
          <w:tcPr>
            <w:tcW w:w="1345" w:type="dxa"/>
            <w:shd w:val="clear" w:color="auto" w:fill="FFFFFF"/>
            <w:tcMar>
              <w:top w:w="0" w:type="dxa"/>
              <w:left w:w="108" w:type="dxa"/>
              <w:bottom w:w="0" w:type="dxa"/>
              <w:right w:w="108" w:type="dxa"/>
            </w:tcMar>
            <w:vAlign w:val="bottom"/>
            <w:hideMark/>
          </w:tcPr>
          <w:p w14:paraId="008D5632" w14:textId="77777777" w:rsidR="00E8395A" w:rsidRPr="0097137E" w:rsidRDefault="00E8395A" w:rsidP="003D465E">
            <w:pPr>
              <w:rPr>
                <w:rFonts w:eastAsia="Times New Roman" w:cs="Calibri"/>
                <w:color w:val="424242"/>
              </w:rPr>
            </w:pPr>
          </w:p>
        </w:tc>
      </w:tr>
      <w:tr w:rsidR="00E8395A" w:rsidRPr="0097137E" w14:paraId="0ED012B8" w14:textId="77777777" w:rsidTr="003D465E">
        <w:trPr>
          <w:trHeight w:val="210"/>
        </w:trPr>
        <w:tc>
          <w:tcPr>
            <w:tcW w:w="3650" w:type="dxa"/>
            <w:shd w:val="clear" w:color="auto" w:fill="FFFFFF"/>
            <w:tcMar>
              <w:top w:w="0" w:type="dxa"/>
              <w:left w:w="108" w:type="dxa"/>
              <w:bottom w:w="0" w:type="dxa"/>
              <w:right w:w="108" w:type="dxa"/>
            </w:tcMar>
            <w:vAlign w:val="bottom"/>
            <w:hideMark/>
          </w:tcPr>
          <w:p w14:paraId="5F6078F8" w14:textId="77777777" w:rsidR="00E8395A" w:rsidRPr="0097137E" w:rsidRDefault="00E8395A" w:rsidP="003D465E">
            <w:pPr>
              <w:rPr>
                <w:rFonts w:ascii="Times New Roman" w:eastAsia="Times New Roman" w:hAnsi="Times New Roman"/>
                <w:sz w:val="20"/>
                <w:szCs w:val="20"/>
              </w:rPr>
            </w:pPr>
          </w:p>
        </w:tc>
        <w:tc>
          <w:tcPr>
            <w:tcW w:w="1345" w:type="dxa"/>
            <w:shd w:val="clear" w:color="auto" w:fill="FFFFFF"/>
            <w:tcMar>
              <w:top w:w="0" w:type="dxa"/>
              <w:left w:w="108" w:type="dxa"/>
              <w:bottom w:w="0" w:type="dxa"/>
              <w:right w:w="108" w:type="dxa"/>
            </w:tcMar>
            <w:vAlign w:val="bottom"/>
            <w:hideMark/>
          </w:tcPr>
          <w:p w14:paraId="130DADC5" w14:textId="77777777" w:rsidR="00E8395A" w:rsidRPr="0097137E" w:rsidRDefault="00E8395A" w:rsidP="003D465E">
            <w:pPr>
              <w:rPr>
                <w:rFonts w:ascii="Times New Roman" w:eastAsia="Times New Roman" w:hAnsi="Times New Roman"/>
                <w:sz w:val="20"/>
                <w:szCs w:val="20"/>
              </w:rPr>
            </w:pPr>
          </w:p>
        </w:tc>
      </w:tr>
      <w:tr w:rsidR="00E8395A" w:rsidRPr="0097137E" w14:paraId="2F15FFA4" w14:textId="77777777" w:rsidTr="003D465E">
        <w:trPr>
          <w:trHeight w:val="210"/>
        </w:trPr>
        <w:tc>
          <w:tcPr>
            <w:tcW w:w="3650" w:type="dxa"/>
            <w:tcBorders>
              <w:top w:val="single" w:sz="8" w:space="0" w:color="3F3F3F"/>
              <w:left w:val="single" w:sz="8" w:space="0" w:color="3F3F3F"/>
              <w:bottom w:val="single" w:sz="8" w:space="0" w:color="3F3F3F"/>
              <w:right w:val="single" w:sz="8" w:space="0" w:color="3F3F3F"/>
            </w:tcBorders>
            <w:shd w:val="clear" w:color="auto" w:fill="F2F2F2"/>
            <w:tcMar>
              <w:top w:w="0" w:type="dxa"/>
              <w:left w:w="108" w:type="dxa"/>
              <w:bottom w:w="0" w:type="dxa"/>
              <w:right w:w="108" w:type="dxa"/>
            </w:tcMar>
            <w:vAlign w:val="bottom"/>
            <w:hideMark/>
          </w:tcPr>
          <w:p w14:paraId="5F6AE081" w14:textId="77777777" w:rsidR="00E8395A" w:rsidRPr="0097137E" w:rsidRDefault="00E8395A" w:rsidP="003D465E">
            <w:pPr>
              <w:rPr>
                <w:rFonts w:eastAsia="Times New Roman" w:cs="Calibri"/>
                <w:color w:val="424242"/>
              </w:rPr>
            </w:pPr>
            <w:r w:rsidRPr="0097137E">
              <w:rPr>
                <w:rFonts w:ascii="inherit" w:eastAsia="Times New Roman" w:hAnsi="inherit" w:cs="Calibri"/>
                <w:b/>
                <w:bCs/>
                <w:color w:val="3F3F3F"/>
                <w:sz w:val="24"/>
                <w:szCs w:val="24"/>
                <w:bdr w:val="none" w:sz="0" w:space="0" w:color="auto" w:frame="1"/>
              </w:rPr>
              <w:t>Student Group</w:t>
            </w:r>
          </w:p>
        </w:tc>
        <w:tc>
          <w:tcPr>
            <w:tcW w:w="1345" w:type="dxa"/>
            <w:tcBorders>
              <w:top w:val="single" w:sz="8" w:space="0" w:color="3F3F3F"/>
              <w:left w:val="nil"/>
              <w:bottom w:val="single" w:sz="8" w:space="0" w:color="3F3F3F"/>
              <w:right w:val="single" w:sz="8" w:space="0" w:color="3F3F3F"/>
            </w:tcBorders>
            <w:shd w:val="clear" w:color="auto" w:fill="F2F2F2"/>
            <w:tcMar>
              <w:top w:w="0" w:type="dxa"/>
              <w:left w:w="108" w:type="dxa"/>
              <w:bottom w:w="0" w:type="dxa"/>
              <w:right w:w="108" w:type="dxa"/>
            </w:tcMar>
            <w:vAlign w:val="bottom"/>
            <w:hideMark/>
          </w:tcPr>
          <w:p w14:paraId="22338F87" w14:textId="77777777" w:rsidR="00E8395A" w:rsidRPr="0097137E" w:rsidRDefault="00E8395A" w:rsidP="003D465E">
            <w:pPr>
              <w:rPr>
                <w:rFonts w:eastAsia="Times New Roman" w:cs="Calibri"/>
                <w:color w:val="424242"/>
              </w:rPr>
            </w:pPr>
            <w:r w:rsidRPr="0097137E">
              <w:rPr>
                <w:rFonts w:ascii="inherit" w:eastAsia="Times New Roman" w:hAnsi="inherit" w:cs="Calibri"/>
                <w:b/>
                <w:bCs/>
                <w:color w:val="3F3F3F"/>
                <w:sz w:val="24"/>
                <w:szCs w:val="24"/>
                <w:bdr w:val="none" w:sz="0" w:space="0" w:color="auto" w:frame="1"/>
              </w:rPr>
              <w:t>Amount</w:t>
            </w:r>
          </w:p>
        </w:tc>
      </w:tr>
      <w:tr w:rsidR="00E8395A" w:rsidRPr="0097137E" w14:paraId="243F7CC9" w14:textId="77777777" w:rsidTr="003D465E">
        <w:trPr>
          <w:trHeight w:val="210"/>
        </w:trPr>
        <w:tc>
          <w:tcPr>
            <w:tcW w:w="3650" w:type="dxa"/>
            <w:shd w:val="clear" w:color="auto" w:fill="FFFFFF"/>
            <w:tcMar>
              <w:top w:w="0" w:type="dxa"/>
              <w:left w:w="108" w:type="dxa"/>
              <w:bottom w:w="0" w:type="dxa"/>
              <w:right w:w="108" w:type="dxa"/>
            </w:tcMar>
            <w:vAlign w:val="bottom"/>
            <w:hideMark/>
          </w:tcPr>
          <w:p w14:paraId="79FD08FF"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Indigenous</w:t>
            </w:r>
          </w:p>
        </w:tc>
        <w:tc>
          <w:tcPr>
            <w:tcW w:w="1345" w:type="dxa"/>
            <w:shd w:val="clear" w:color="auto" w:fill="FFFFFF"/>
            <w:tcMar>
              <w:top w:w="0" w:type="dxa"/>
              <w:left w:w="108" w:type="dxa"/>
              <w:bottom w:w="0" w:type="dxa"/>
              <w:right w:w="108" w:type="dxa"/>
            </w:tcMar>
            <w:vAlign w:val="bottom"/>
            <w:hideMark/>
          </w:tcPr>
          <w:p w14:paraId="7B4F1758"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3,000</w:t>
            </w:r>
          </w:p>
        </w:tc>
      </w:tr>
      <w:tr w:rsidR="00E8395A" w:rsidRPr="0097137E" w14:paraId="6A73966B" w14:textId="77777777" w:rsidTr="003D465E">
        <w:trPr>
          <w:trHeight w:val="210"/>
        </w:trPr>
        <w:tc>
          <w:tcPr>
            <w:tcW w:w="3650" w:type="dxa"/>
            <w:shd w:val="clear" w:color="auto" w:fill="FFFFFF"/>
            <w:tcMar>
              <w:top w:w="0" w:type="dxa"/>
              <w:left w:w="108" w:type="dxa"/>
              <w:bottom w:w="0" w:type="dxa"/>
              <w:right w:w="108" w:type="dxa"/>
            </w:tcMar>
            <w:vAlign w:val="bottom"/>
            <w:hideMark/>
          </w:tcPr>
          <w:p w14:paraId="32A30190"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Students with a disability</w:t>
            </w:r>
          </w:p>
        </w:tc>
        <w:tc>
          <w:tcPr>
            <w:tcW w:w="1345" w:type="dxa"/>
            <w:shd w:val="clear" w:color="auto" w:fill="FFFFFF"/>
            <w:tcMar>
              <w:top w:w="0" w:type="dxa"/>
              <w:left w:w="108" w:type="dxa"/>
              <w:bottom w:w="0" w:type="dxa"/>
              <w:right w:w="108" w:type="dxa"/>
            </w:tcMar>
            <w:vAlign w:val="bottom"/>
            <w:hideMark/>
          </w:tcPr>
          <w:p w14:paraId="327FC349"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3,000</w:t>
            </w:r>
          </w:p>
        </w:tc>
      </w:tr>
      <w:tr w:rsidR="00E8395A" w:rsidRPr="0097137E" w14:paraId="2DCD84DF" w14:textId="77777777" w:rsidTr="003D465E">
        <w:trPr>
          <w:trHeight w:val="210"/>
        </w:trPr>
        <w:tc>
          <w:tcPr>
            <w:tcW w:w="3650" w:type="dxa"/>
            <w:shd w:val="clear" w:color="auto" w:fill="FFFFFF"/>
            <w:tcMar>
              <w:top w:w="0" w:type="dxa"/>
              <w:left w:w="108" w:type="dxa"/>
              <w:bottom w:w="0" w:type="dxa"/>
              <w:right w:w="108" w:type="dxa"/>
            </w:tcMar>
            <w:vAlign w:val="bottom"/>
            <w:hideMark/>
          </w:tcPr>
          <w:p w14:paraId="6F5E6AF9"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Low Income</w:t>
            </w:r>
          </w:p>
        </w:tc>
        <w:tc>
          <w:tcPr>
            <w:tcW w:w="1345" w:type="dxa"/>
            <w:shd w:val="clear" w:color="auto" w:fill="FFFFFF"/>
            <w:tcMar>
              <w:top w:w="0" w:type="dxa"/>
              <w:left w:w="108" w:type="dxa"/>
              <w:bottom w:w="0" w:type="dxa"/>
              <w:right w:w="108" w:type="dxa"/>
            </w:tcMar>
            <w:vAlign w:val="bottom"/>
            <w:hideMark/>
          </w:tcPr>
          <w:p w14:paraId="143AC613"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3,000</w:t>
            </w:r>
          </w:p>
        </w:tc>
      </w:tr>
      <w:tr w:rsidR="00E8395A" w:rsidRPr="0097137E" w14:paraId="7A7B43E1" w14:textId="77777777" w:rsidTr="003D465E">
        <w:trPr>
          <w:trHeight w:val="210"/>
        </w:trPr>
        <w:tc>
          <w:tcPr>
            <w:tcW w:w="3650" w:type="dxa"/>
            <w:shd w:val="clear" w:color="auto" w:fill="FFFFFF"/>
            <w:tcMar>
              <w:top w:w="0" w:type="dxa"/>
              <w:left w:w="108" w:type="dxa"/>
              <w:bottom w:w="0" w:type="dxa"/>
              <w:right w:w="108" w:type="dxa"/>
            </w:tcMar>
            <w:vAlign w:val="bottom"/>
            <w:hideMark/>
          </w:tcPr>
          <w:p w14:paraId="406F1ACE"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Eligible - First Year</w:t>
            </w:r>
          </w:p>
        </w:tc>
        <w:tc>
          <w:tcPr>
            <w:tcW w:w="1345" w:type="dxa"/>
            <w:shd w:val="clear" w:color="auto" w:fill="FFFFFF"/>
            <w:tcMar>
              <w:top w:w="0" w:type="dxa"/>
              <w:left w:w="108" w:type="dxa"/>
              <w:bottom w:w="0" w:type="dxa"/>
              <w:right w:w="108" w:type="dxa"/>
            </w:tcMar>
            <w:vAlign w:val="bottom"/>
            <w:hideMark/>
          </w:tcPr>
          <w:p w14:paraId="016428BB"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1,000</w:t>
            </w:r>
          </w:p>
        </w:tc>
      </w:tr>
      <w:tr w:rsidR="00E8395A" w:rsidRPr="0097137E" w14:paraId="49CE6D4C" w14:textId="77777777" w:rsidTr="003D465E">
        <w:trPr>
          <w:trHeight w:val="210"/>
        </w:trPr>
        <w:tc>
          <w:tcPr>
            <w:tcW w:w="3650" w:type="dxa"/>
            <w:shd w:val="clear" w:color="auto" w:fill="FFFFFF"/>
            <w:tcMar>
              <w:top w:w="0" w:type="dxa"/>
              <w:left w:w="108" w:type="dxa"/>
              <w:bottom w:w="0" w:type="dxa"/>
              <w:right w:w="108" w:type="dxa"/>
            </w:tcMar>
            <w:vAlign w:val="bottom"/>
            <w:hideMark/>
          </w:tcPr>
          <w:p w14:paraId="65E8068C"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Eligible - Second Year</w:t>
            </w:r>
          </w:p>
        </w:tc>
        <w:tc>
          <w:tcPr>
            <w:tcW w:w="1345" w:type="dxa"/>
            <w:shd w:val="clear" w:color="auto" w:fill="FFFFFF"/>
            <w:tcMar>
              <w:top w:w="0" w:type="dxa"/>
              <w:left w:w="108" w:type="dxa"/>
              <w:bottom w:w="0" w:type="dxa"/>
              <w:right w:w="108" w:type="dxa"/>
            </w:tcMar>
            <w:vAlign w:val="bottom"/>
            <w:hideMark/>
          </w:tcPr>
          <w:p w14:paraId="11501F53"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500</w:t>
            </w:r>
          </w:p>
        </w:tc>
      </w:tr>
      <w:tr w:rsidR="00E8395A" w:rsidRPr="0097137E" w14:paraId="4F9DE6CA" w14:textId="77777777" w:rsidTr="003D465E">
        <w:trPr>
          <w:trHeight w:val="210"/>
        </w:trPr>
        <w:tc>
          <w:tcPr>
            <w:tcW w:w="3650" w:type="dxa"/>
            <w:shd w:val="clear" w:color="auto" w:fill="FFFFFF"/>
            <w:tcMar>
              <w:top w:w="0" w:type="dxa"/>
              <w:left w:w="108" w:type="dxa"/>
              <w:bottom w:w="0" w:type="dxa"/>
              <w:right w:w="108" w:type="dxa"/>
            </w:tcMar>
            <w:vAlign w:val="bottom"/>
            <w:hideMark/>
          </w:tcPr>
          <w:p w14:paraId="0F43D4A7"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Eligible -Third Year</w:t>
            </w:r>
          </w:p>
        </w:tc>
        <w:tc>
          <w:tcPr>
            <w:tcW w:w="1345" w:type="dxa"/>
            <w:shd w:val="clear" w:color="auto" w:fill="FFFFFF"/>
            <w:tcMar>
              <w:top w:w="0" w:type="dxa"/>
              <w:left w:w="108" w:type="dxa"/>
              <w:bottom w:w="0" w:type="dxa"/>
              <w:right w:w="108" w:type="dxa"/>
            </w:tcMar>
            <w:vAlign w:val="bottom"/>
            <w:hideMark/>
          </w:tcPr>
          <w:p w14:paraId="3841CE8E"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500</w:t>
            </w:r>
          </w:p>
        </w:tc>
      </w:tr>
      <w:tr w:rsidR="00E8395A" w:rsidRPr="0097137E" w14:paraId="7C39ABC9" w14:textId="77777777" w:rsidTr="003D465E">
        <w:trPr>
          <w:trHeight w:val="210"/>
        </w:trPr>
        <w:tc>
          <w:tcPr>
            <w:tcW w:w="3650" w:type="dxa"/>
            <w:shd w:val="clear" w:color="auto" w:fill="FFFFFF"/>
            <w:tcMar>
              <w:top w:w="0" w:type="dxa"/>
              <w:left w:w="108" w:type="dxa"/>
              <w:bottom w:w="0" w:type="dxa"/>
              <w:right w:w="108" w:type="dxa"/>
            </w:tcMar>
            <w:vAlign w:val="bottom"/>
            <w:hideMark/>
          </w:tcPr>
          <w:p w14:paraId="77ABBEFA"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Non-Eligible</w:t>
            </w:r>
          </w:p>
        </w:tc>
        <w:tc>
          <w:tcPr>
            <w:tcW w:w="1345" w:type="dxa"/>
            <w:shd w:val="clear" w:color="auto" w:fill="FFFFFF"/>
            <w:tcMar>
              <w:top w:w="0" w:type="dxa"/>
              <w:left w:w="108" w:type="dxa"/>
              <w:bottom w:w="0" w:type="dxa"/>
              <w:right w:w="108" w:type="dxa"/>
            </w:tcMar>
            <w:vAlign w:val="bottom"/>
            <w:hideMark/>
          </w:tcPr>
          <w:p w14:paraId="12CA76BB" w14:textId="77777777" w:rsidR="00E8395A" w:rsidRPr="0097137E" w:rsidRDefault="00E8395A" w:rsidP="003D465E">
            <w:pPr>
              <w:rPr>
                <w:rFonts w:eastAsia="Times New Roman" w:cs="Calibri"/>
                <w:color w:val="424242"/>
              </w:rPr>
            </w:pPr>
            <w:r w:rsidRPr="0097137E">
              <w:rPr>
                <w:rFonts w:ascii="inherit" w:eastAsia="Times New Roman" w:hAnsi="inherit" w:cs="Calibri"/>
                <w:color w:val="000000"/>
                <w:sz w:val="24"/>
                <w:szCs w:val="24"/>
                <w:bdr w:val="none" w:sz="0" w:space="0" w:color="auto" w:frame="1"/>
              </w:rPr>
              <w:t>               -  </w:t>
            </w:r>
          </w:p>
        </w:tc>
      </w:tr>
    </w:tbl>
    <w:p w14:paraId="3CD453D5" w14:textId="77777777" w:rsidR="00E8395A" w:rsidRDefault="00E8395A" w:rsidP="00923E62">
      <w:pPr>
        <w:shd w:val="clear" w:color="auto" w:fill="FFFFFF"/>
        <w:spacing w:before="360" w:after="360" w:line="240" w:lineRule="auto"/>
        <w:rPr>
          <w:rFonts w:ascii="Times New Roman" w:eastAsia="Times New Roman" w:hAnsi="Times New Roman" w:cs="Times New Roman"/>
          <w:color w:val="333333"/>
          <w:sz w:val="24"/>
          <w:szCs w:val="24"/>
        </w:rPr>
      </w:pPr>
    </w:p>
    <w:p w14:paraId="655CF064" w14:textId="77777777" w:rsidR="00E8395A" w:rsidRDefault="00E8395A" w:rsidP="00923E62">
      <w:pPr>
        <w:shd w:val="clear" w:color="auto" w:fill="FFFFFF"/>
        <w:spacing w:before="360" w:after="360" w:line="240" w:lineRule="auto"/>
        <w:rPr>
          <w:rFonts w:ascii="Times New Roman" w:eastAsia="Times New Roman" w:hAnsi="Times New Roman" w:cs="Times New Roman"/>
          <w:color w:val="333333"/>
          <w:sz w:val="24"/>
          <w:szCs w:val="24"/>
        </w:rPr>
      </w:pPr>
    </w:p>
    <w:p w14:paraId="3406667A" w14:textId="77777777" w:rsidR="00E8395A" w:rsidRDefault="00E8395A" w:rsidP="00923E62">
      <w:pPr>
        <w:shd w:val="clear" w:color="auto" w:fill="FFFFFF"/>
        <w:spacing w:before="360" w:after="360" w:line="240" w:lineRule="auto"/>
        <w:rPr>
          <w:rFonts w:ascii="Times New Roman" w:eastAsia="Times New Roman" w:hAnsi="Times New Roman" w:cs="Times New Roman"/>
          <w:color w:val="333333"/>
          <w:sz w:val="24"/>
          <w:szCs w:val="24"/>
        </w:rPr>
      </w:pPr>
    </w:p>
    <w:p w14:paraId="35F910BA" w14:textId="77777777" w:rsidR="00E8395A" w:rsidRDefault="00E8395A" w:rsidP="00923E62">
      <w:pPr>
        <w:shd w:val="clear" w:color="auto" w:fill="FFFFFF"/>
        <w:spacing w:before="360" w:after="360" w:line="240" w:lineRule="auto"/>
        <w:rPr>
          <w:rFonts w:ascii="Times New Roman" w:eastAsia="Times New Roman" w:hAnsi="Times New Roman" w:cs="Times New Roman"/>
          <w:b/>
          <w:bCs/>
          <w:color w:val="333333"/>
          <w:sz w:val="24"/>
          <w:szCs w:val="24"/>
        </w:rPr>
      </w:pPr>
      <w:r w:rsidRPr="00E8395A">
        <w:rPr>
          <w:rFonts w:ascii="Times New Roman" w:eastAsia="Times New Roman" w:hAnsi="Times New Roman" w:cs="Times New Roman"/>
          <w:b/>
          <w:bCs/>
          <w:color w:val="333333"/>
          <w:sz w:val="24"/>
          <w:szCs w:val="24"/>
        </w:rPr>
        <w:t>Can I find a Better Study Abroad Deal?</w:t>
      </w:r>
    </w:p>
    <w:p w14:paraId="4C586F2B" w14:textId="36D99AA2" w:rsidR="00923E62" w:rsidRPr="00E8395A" w:rsidRDefault="00923E62" w:rsidP="00923E62">
      <w:pPr>
        <w:shd w:val="clear" w:color="auto" w:fill="FFFFFF"/>
        <w:spacing w:before="360" w:after="360" w:line="240" w:lineRule="auto"/>
        <w:rPr>
          <w:rFonts w:ascii="Times New Roman" w:eastAsia="Times New Roman" w:hAnsi="Times New Roman" w:cs="Times New Roman"/>
          <w:b/>
          <w:bCs/>
          <w:color w:val="333333"/>
          <w:sz w:val="24"/>
          <w:szCs w:val="24"/>
        </w:rPr>
      </w:pPr>
      <w:r w:rsidRPr="00966293">
        <w:rPr>
          <w:rFonts w:ascii="Times New Roman" w:eastAsia="Times New Roman" w:hAnsi="Times New Roman" w:cs="Times New Roman"/>
          <w:color w:val="333333"/>
          <w:sz w:val="24"/>
          <w:szCs w:val="24"/>
        </w:rPr>
        <w:t xml:space="preserve">For purposes of comparison to other study abroad programs, it is important to keep in mind that </w:t>
      </w:r>
      <w:r w:rsidR="0099137B">
        <w:rPr>
          <w:rFonts w:ascii="Times New Roman" w:eastAsia="Times New Roman" w:hAnsi="Times New Roman" w:cs="Times New Roman"/>
          <w:color w:val="333333"/>
          <w:sz w:val="24"/>
          <w:szCs w:val="24"/>
        </w:rPr>
        <w:t>the costs indicated in the foregoing</w:t>
      </w:r>
      <w:r w:rsidRPr="00966293">
        <w:rPr>
          <w:rFonts w:ascii="Times New Roman" w:eastAsia="Times New Roman" w:hAnsi="Times New Roman" w:cs="Times New Roman"/>
          <w:color w:val="333333"/>
          <w:sz w:val="24"/>
          <w:szCs w:val="24"/>
        </w:rPr>
        <w:t xml:space="preserve"> </w:t>
      </w:r>
      <w:r w:rsidRPr="0020583C">
        <w:rPr>
          <w:rFonts w:ascii="Times New Roman" w:eastAsia="Times New Roman" w:hAnsi="Times New Roman" w:cs="Times New Roman"/>
          <w:b/>
          <w:bCs/>
          <w:color w:val="333333"/>
          <w:sz w:val="24"/>
          <w:szCs w:val="24"/>
        </w:rPr>
        <w:t>represent the total cost of the experience</w:t>
      </w:r>
      <w:r w:rsidRPr="00966293">
        <w:rPr>
          <w:rFonts w:ascii="Times New Roman" w:eastAsia="Times New Roman" w:hAnsi="Times New Roman" w:cs="Times New Roman"/>
          <w:color w:val="333333"/>
          <w:sz w:val="24"/>
          <w:szCs w:val="24"/>
        </w:rPr>
        <w:t xml:space="preserve"> (tuition, accommodation, food, transportation), not simply </w:t>
      </w:r>
      <w:r w:rsidR="00996D01">
        <w:rPr>
          <w:rFonts w:ascii="Times New Roman" w:eastAsia="Times New Roman" w:hAnsi="Times New Roman" w:cs="Times New Roman"/>
          <w:color w:val="333333"/>
          <w:sz w:val="24"/>
          <w:szCs w:val="24"/>
        </w:rPr>
        <w:t xml:space="preserve">what is often, and rather misleadingly, referred to as </w:t>
      </w:r>
      <w:r w:rsidRPr="00966293">
        <w:rPr>
          <w:rFonts w:ascii="Times New Roman" w:eastAsia="Times New Roman" w:hAnsi="Times New Roman" w:cs="Times New Roman"/>
          <w:color w:val="333333"/>
          <w:sz w:val="24"/>
          <w:szCs w:val="24"/>
        </w:rPr>
        <w:t>program fees</w:t>
      </w:r>
      <w:r w:rsidR="00996D01">
        <w:rPr>
          <w:rFonts w:ascii="Times New Roman" w:eastAsia="Times New Roman" w:hAnsi="Times New Roman" w:cs="Times New Roman"/>
          <w:color w:val="333333"/>
          <w:sz w:val="24"/>
          <w:szCs w:val="24"/>
        </w:rPr>
        <w:t xml:space="preserve"> by many other study abroad programs at Canadian and American universities.</w:t>
      </w:r>
      <w:r w:rsidRPr="00966293">
        <w:rPr>
          <w:rFonts w:ascii="Times New Roman" w:eastAsia="Times New Roman" w:hAnsi="Times New Roman" w:cs="Times New Roman"/>
          <w:color w:val="333333"/>
          <w:sz w:val="24"/>
          <w:szCs w:val="24"/>
        </w:rPr>
        <w:t xml:space="preserve"> I can assure you that unless you find a program that is heavily subsidized by the EU, your university, or by some other sponsor, you will not find a more competitive price for a program that delivers the experience that ours does and that earns credit for an upper-level one-semester course. We are able to</w:t>
      </w:r>
      <w:r w:rsidR="002414D1">
        <w:rPr>
          <w:rFonts w:ascii="Times New Roman" w:eastAsia="Times New Roman" w:hAnsi="Times New Roman" w:cs="Times New Roman"/>
          <w:color w:val="333333"/>
          <w:sz w:val="24"/>
          <w:szCs w:val="24"/>
        </w:rPr>
        <w:t xml:space="preserve"> provide superior value for money</w:t>
      </w:r>
      <w:r w:rsidRPr="00966293">
        <w:rPr>
          <w:rFonts w:ascii="Times New Roman" w:eastAsia="Times New Roman" w:hAnsi="Times New Roman" w:cs="Times New Roman"/>
          <w:color w:val="333333"/>
          <w:sz w:val="24"/>
          <w:szCs w:val="24"/>
        </w:rPr>
        <w:t xml:space="preserve"> by compressing the program into 15 days</w:t>
      </w:r>
      <w:r w:rsidR="004C6689" w:rsidRPr="00966293">
        <w:rPr>
          <w:rFonts w:ascii="Times New Roman" w:eastAsia="Times New Roman" w:hAnsi="Times New Roman" w:cs="Times New Roman"/>
          <w:color w:val="333333"/>
          <w:sz w:val="24"/>
          <w:szCs w:val="24"/>
        </w:rPr>
        <w:t xml:space="preserve"> (14 nights)</w:t>
      </w:r>
      <w:r w:rsidRPr="00966293">
        <w:rPr>
          <w:rFonts w:ascii="Times New Roman" w:eastAsia="Times New Roman" w:hAnsi="Times New Roman" w:cs="Times New Roman"/>
          <w:color w:val="333333"/>
          <w:sz w:val="24"/>
          <w:szCs w:val="24"/>
        </w:rPr>
        <w:t>, thus reducing the cost of accommodation which is, of course, one of the major components of the overall costs for a study abroad program.</w:t>
      </w:r>
    </w:p>
    <w:p w14:paraId="77AD9384" w14:textId="77777777" w:rsidR="005E0DBF" w:rsidRPr="00966293" w:rsidRDefault="005E0DBF">
      <w:pPr>
        <w:rPr>
          <w:rFonts w:ascii="Times New Roman" w:hAnsi="Times New Roman" w:cs="Times New Roman"/>
          <w:sz w:val="24"/>
          <w:szCs w:val="24"/>
        </w:rPr>
      </w:pPr>
    </w:p>
    <w:sectPr w:rsidR="005E0DBF" w:rsidRPr="00966293" w:rsidSect="005E0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624"/>
    <w:multiLevelType w:val="multilevel"/>
    <w:tmpl w:val="782C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06ED1"/>
    <w:multiLevelType w:val="multilevel"/>
    <w:tmpl w:val="155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954766">
    <w:abstractNumId w:val="1"/>
  </w:num>
  <w:num w:numId="2" w16cid:durableId="82196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62"/>
    <w:rsid w:val="0012741A"/>
    <w:rsid w:val="001E2EAD"/>
    <w:rsid w:val="0020583C"/>
    <w:rsid w:val="00213021"/>
    <w:rsid w:val="002414D1"/>
    <w:rsid w:val="00484708"/>
    <w:rsid w:val="00494331"/>
    <w:rsid w:val="004C6689"/>
    <w:rsid w:val="0054196B"/>
    <w:rsid w:val="005E0DBF"/>
    <w:rsid w:val="006D7BF1"/>
    <w:rsid w:val="00923E62"/>
    <w:rsid w:val="00966293"/>
    <w:rsid w:val="0099137B"/>
    <w:rsid w:val="00996D01"/>
    <w:rsid w:val="009D061D"/>
    <w:rsid w:val="00B02305"/>
    <w:rsid w:val="00C439F5"/>
    <w:rsid w:val="00CC3DCC"/>
    <w:rsid w:val="00DB5608"/>
    <w:rsid w:val="00E8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B17D"/>
  <w15:docId w15:val="{8F2FF8B2-FC79-4706-938C-970D5DFE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BF"/>
  </w:style>
  <w:style w:type="paragraph" w:styleId="Heading2">
    <w:name w:val="heading 2"/>
    <w:basedOn w:val="Normal"/>
    <w:link w:val="Heading2Char"/>
    <w:uiPriority w:val="9"/>
    <w:qFormat/>
    <w:rsid w:val="00923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3E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62"/>
    <w:rPr>
      <w:b/>
      <w:bCs/>
    </w:rPr>
  </w:style>
  <w:style w:type="character" w:styleId="Hyperlink">
    <w:name w:val="Hyperlink"/>
    <w:basedOn w:val="DefaultParagraphFont"/>
    <w:uiPriority w:val="99"/>
    <w:unhideWhenUsed/>
    <w:rsid w:val="00213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8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BROOKS\Documents\www.leuveninstitute.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dc:creator>
  <cp:lastModifiedBy>Sandy Gomes</cp:lastModifiedBy>
  <cp:revision>2</cp:revision>
  <dcterms:created xsi:type="dcterms:W3CDTF">2024-07-10T19:35:00Z</dcterms:created>
  <dcterms:modified xsi:type="dcterms:W3CDTF">2024-07-10T19:35:00Z</dcterms:modified>
</cp:coreProperties>
</file>